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pPr>
      <w:r w:rsidDel="00000000" w:rsidR="00000000" w:rsidRPr="00000000">
        <w:rPr>
          <w:b w:val="1"/>
          <w:sz w:val="32"/>
          <w:szCs w:val="32"/>
        </w:rPr>
        <w:drawing>
          <wp:inline distB="0" distT="0" distL="0" distR="0">
            <wp:extent cx="1095375" cy="923925"/>
            <wp:effectExtent b="0" l="0" r="0" t="0"/>
            <wp:docPr descr="logoDEYAK" id="3" name="image1.jpg"/>
            <a:graphic>
              <a:graphicData uri="http://schemas.openxmlformats.org/drawingml/2006/picture">
                <pic:pic>
                  <pic:nvPicPr>
                    <pic:cNvPr descr="logoDEYAK" id="0" name="image1.jpg"/>
                    <pic:cNvPicPr preferRelativeResize="0"/>
                  </pic:nvPicPr>
                  <pic:blipFill>
                    <a:blip r:embed="rId7"/>
                    <a:srcRect b="0" l="0" r="0" t="0"/>
                    <a:stretch>
                      <a:fillRect/>
                    </a:stretch>
                  </pic:blipFill>
                  <pic:spPr>
                    <a:xfrm>
                      <a:off x="0" y="0"/>
                      <a:ext cx="1095375" cy="923925"/>
                    </a:xfrm>
                    <a:prstGeom prst="rect"/>
                    <a:ln/>
                  </pic:spPr>
                </pic:pic>
              </a:graphicData>
            </a:graphic>
          </wp:inline>
        </w:drawing>
      </w:r>
      <w:r w:rsidDel="00000000" w:rsidR="00000000" w:rsidRPr="00000000">
        <w:rPr>
          <w:rtl w:val="0"/>
        </w:rPr>
      </w:r>
    </w:p>
    <w:tbl>
      <w:tblPr>
        <w:tblStyle w:val="Table1"/>
        <w:tblW w:w="2678.0" w:type="dxa"/>
        <w:jc w:val="center"/>
        <w:tblLayout w:type="fixed"/>
        <w:tblLook w:val="0400"/>
      </w:tblPr>
      <w:tblGrid>
        <w:gridCol w:w="1928"/>
        <w:gridCol w:w="250"/>
        <w:gridCol w:w="250"/>
        <w:gridCol w:w="250"/>
        <w:tblGridChange w:id="0">
          <w:tblGrid>
            <w:gridCol w:w="1928"/>
            <w:gridCol w:w="250"/>
            <w:gridCol w:w="250"/>
            <w:gridCol w:w="250"/>
          </w:tblGrid>
        </w:tblGridChange>
      </w:tblGrid>
      <w:tr>
        <w:trPr>
          <w:cantSplit w:val="0"/>
          <w:tblHeader w:val="0"/>
        </w:trPr>
        <w:tc>
          <w:tcPr>
            <w:tcMar>
              <w:top w:w="0.0" w:type="dxa"/>
              <w:left w:w="115.0" w:type="dxa"/>
              <w:bottom w:w="0.0" w:type="dxa"/>
              <w:right w:w="115.0" w:type="dxa"/>
            </w:tcMar>
          </w:tcPr>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615.0" w:type="dxa"/>
        <w:jc w:val="center"/>
        <w:tblLayout w:type="fixed"/>
        <w:tblLook w:val="0400"/>
      </w:tblPr>
      <w:tblGrid>
        <w:gridCol w:w="3510"/>
        <w:gridCol w:w="270"/>
        <w:gridCol w:w="5835"/>
        <w:tblGridChange w:id="0">
          <w:tblGrid>
            <w:gridCol w:w="3510"/>
            <w:gridCol w:w="270"/>
            <w:gridCol w:w="5835"/>
          </w:tblGrid>
        </w:tblGridChange>
      </w:tblGrid>
      <w:tr>
        <w:trPr>
          <w:cantSplit w:val="0"/>
          <w:trHeight w:val="2955" w:hRule="atLeast"/>
          <w:tblHeader w:val="0"/>
        </w:trPr>
        <w:tc>
          <w:tcPr>
            <w:tcMar>
              <w:top w:w="0.0" w:type="dxa"/>
              <w:left w:w="115.0" w:type="dxa"/>
              <w:bottom w:w="0.0" w:type="dxa"/>
              <w:right w:w="115.0" w:type="dxa"/>
            </w:tcMar>
          </w:tcPr>
          <w:p w:rsidR="00000000" w:rsidDel="00000000" w:rsidP="00000000" w:rsidRDefault="00000000" w:rsidRPr="00000000" w14:paraId="00000007">
            <w:pPr>
              <w:spacing w:line="240" w:lineRule="auto"/>
              <w:ind w:right="-514"/>
              <w:rPr>
                <w:rFonts w:ascii="Times New Roman" w:cs="Times New Roman" w:eastAsia="Times New Roman" w:hAnsi="Times New Roman"/>
                <w:sz w:val="26"/>
                <w:szCs w:val="26"/>
              </w:rPr>
            </w:pPr>
            <w:r w:rsidDel="00000000" w:rsidR="00000000" w:rsidRPr="00000000">
              <w:rPr>
                <w:rFonts w:ascii="Calibri" w:cs="Calibri" w:eastAsia="Calibri" w:hAnsi="Calibri"/>
                <w:b w:val="1"/>
                <w:sz w:val="24"/>
                <w:szCs w:val="24"/>
                <w:rtl w:val="0"/>
              </w:rPr>
              <w:t xml:space="preserve">ΔΗΜΟΤΙΚΗ ΕΠΙΧΕΙΡΗΣΗ ΥΔΡΕΥΣΗΣ </w:t>
            </w:r>
            <w:r w:rsidDel="00000000" w:rsidR="00000000" w:rsidRPr="00000000">
              <w:rPr>
                <w:rtl w:val="0"/>
              </w:rPr>
            </w:r>
          </w:p>
          <w:p w:rsidR="00000000" w:rsidDel="00000000" w:rsidP="00000000" w:rsidRDefault="00000000" w:rsidRPr="00000000" w14:paraId="00000008">
            <w:pPr>
              <w:spacing w:line="240" w:lineRule="auto"/>
              <w:ind w:right="-514"/>
              <w:rPr>
                <w:rFonts w:ascii="Times New Roman" w:cs="Times New Roman" w:eastAsia="Times New Roman" w:hAnsi="Times New Roman"/>
                <w:sz w:val="26"/>
                <w:szCs w:val="26"/>
              </w:rPr>
            </w:pPr>
            <w:r w:rsidDel="00000000" w:rsidR="00000000" w:rsidRPr="00000000">
              <w:rPr>
                <w:rFonts w:ascii="Calibri" w:cs="Calibri" w:eastAsia="Calibri" w:hAnsi="Calibri"/>
                <w:b w:val="1"/>
                <w:sz w:val="24"/>
                <w:szCs w:val="24"/>
                <w:rtl w:val="0"/>
              </w:rPr>
              <w:t xml:space="preserve">ΑΠΟΧΕΤΕΥΣΗΣ ΚΟΖΑΝΗΣ</w:t>
            </w:r>
            <w:r w:rsidDel="00000000" w:rsidR="00000000" w:rsidRPr="00000000">
              <w:rPr>
                <w:rtl w:val="0"/>
              </w:rPr>
            </w:r>
          </w:p>
          <w:p w:rsidR="00000000" w:rsidDel="00000000" w:rsidP="00000000" w:rsidRDefault="00000000" w:rsidRPr="00000000" w14:paraId="00000009">
            <w:pPr>
              <w:spacing w:line="240" w:lineRule="auto"/>
              <w:ind w:right="-514"/>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sz w:val="13"/>
                <w:szCs w:val="13"/>
                <w:vertAlign w:val="superscript"/>
                <w:rtl w:val="0"/>
              </w:rPr>
              <w:t xml:space="preserve">ο</w:t>
            </w:r>
            <w:r w:rsidDel="00000000" w:rsidR="00000000" w:rsidRPr="00000000">
              <w:rPr>
                <w:rFonts w:ascii="Calibri" w:cs="Calibri" w:eastAsia="Calibri" w:hAnsi="Calibri"/>
                <w:rtl w:val="0"/>
              </w:rPr>
              <w:t xml:space="preserve"> χλμ. Π.Ε.Ο. Κοζάνης – Θεσσαλονίκης, </w:t>
            </w:r>
            <w:r w:rsidDel="00000000" w:rsidR="00000000" w:rsidRPr="00000000">
              <w:rPr>
                <w:rtl w:val="0"/>
              </w:rPr>
            </w:r>
          </w:p>
          <w:p w:rsidR="00000000" w:rsidDel="00000000" w:rsidP="00000000" w:rsidRDefault="00000000" w:rsidRPr="00000000" w14:paraId="0000000A">
            <w:pPr>
              <w:spacing w:line="240" w:lineRule="auto"/>
              <w:ind w:right="-514"/>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ΤΚ 501 00 Κοζάνη</w:t>
            </w:r>
            <w:r w:rsidDel="00000000" w:rsidR="00000000" w:rsidRPr="00000000">
              <w:rPr>
                <w:rtl w:val="0"/>
              </w:rPr>
            </w:r>
          </w:p>
          <w:p w:rsidR="00000000" w:rsidDel="00000000" w:rsidP="00000000" w:rsidRDefault="00000000" w:rsidRPr="00000000" w14:paraId="0000000B">
            <w:pPr>
              <w:spacing w:line="240" w:lineRule="auto"/>
              <w:ind w:right="-514"/>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Τηλ:  +30 24610 51500 / 51523</w:t>
            </w:r>
            <w:r w:rsidDel="00000000" w:rsidR="00000000" w:rsidRPr="00000000">
              <w:rPr>
                <w:rtl w:val="0"/>
              </w:rPr>
            </w:r>
          </w:p>
          <w:p w:rsidR="00000000" w:rsidDel="00000000" w:rsidP="00000000" w:rsidRDefault="00000000" w:rsidRPr="00000000" w14:paraId="0000000C">
            <w:pPr>
              <w:spacing w:line="240" w:lineRule="auto"/>
              <w:ind w:right="-514"/>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Φαξ: +30 24610 51550</w:t>
            </w:r>
            <w:r w:rsidDel="00000000" w:rsidR="00000000" w:rsidRPr="00000000">
              <w:rPr>
                <w:rtl w:val="0"/>
              </w:rPr>
            </w:r>
          </w:p>
          <w:p w:rsidR="00000000" w:rsidDel="00000000" w:rsidP="00000000" w:rsidRDefault="00000000" w:rsidRPr="00000000" w14:paraId="0000000D">
            <w:pPr>
              <w:spacing w:line="240" w:lineRule="auto"/>
              <w:ind w:right="-89"/>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Email:panousis.vasilios@gmail.com</w:t>
            </w:r>
            <w:r w:rsidDel="00000000" w:rsidR="00000000" w:rsidRPr="00000000">
              <w:rPr>
                <w:rtl w:val="0"/>
              </w:rPr>
            </w:r>
          </w:p>
          <w:p w:rsidR="00000000" w:rsidDel="00000000" w:rsidP="00000000" w:rsidRDefault="00000000" w:rsidRPr="00000000" w14:paraId="0000000E">
            <w:pPr>
              <w:spacing w:line="240" w:lineRule="auto"/>
              <w:ind w:right="-514"/>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Πληροφορίες : κ. Πανούσης Βασίλειο</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10">
            <w:pPr>
              <w:spacing w:line="240" w:lineRule="auto"/>
              <w:ind w:left="1700" w:firstLine="0"/>
              <w:rPr>
                <w:rFonts w:ascii="Times New Roman" w:cs="Times New Roman" w:eastAsia="Times New Roman" w:hAnsi="Times New Roman"/>
                <w:sz w:val="26"/>
                <w:szCs w:val="26"/>
              </w:rPr>
            </w:pPr>
            <w:r w:rsidDel="00000000" w:rsidR="00000000" w:rsidRPr="00000000">
              <w:rPr>
                <w:rFonts w:ascii="Calibri" w:cs="Calibri" w:eastAsia="Calibri" w:hAnsi="Calibri"/>
                <w:b w:val="1"/>
                <w:sz w:val="24"/>
                <w:szCs w:val="24"/>
                <w:rtl w:val="0"/>
              </w:rPr>
              <w:t xml:space="preserve"> ΑΝΤΙΚΕΙΜΕΝΟ :</w:t>
            </w:r>
            <w:r w:rsidDel="00000000" w:rsidR="00000000" w:rsidRPr="00000000">
              <w:rPr>
                <w:rtl w:val="0"/>
              </w:rPr>
            </w:r>
          </w:p>
          <w:p w:rsidR="00000000" w:rsidDel="00000000" w:rsidP="00000000" w:rsidRDefault="00000000" w:rsidRPr="00000000" w14:paraId="00000011">
            <w:pPr>
              <w:spacing w:line="240" w:lineRule="auto"/>
              <w:ind w:left="17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left="1700" w:firstLine="0"/>
              <w:rPr>
                <w:rFonts w:ascii="Times New Roman" w:cs="Times New Roman" w:eastAsia="Times New Roman" w:hAnsi="Times New Roman"/>
                <w:sz w:val="24"/>
                <w:szCs w:val="24"/>
              </w:rPr>
            </w:pPr>
            <w:r w:rsidDel="00000000" w:rsidR="00000000" w:rsidRPr="00000000">
              <w:rPr>
                <w:b w:val="1"/>
                <w:sz w:val="24"/>
                <w:szCs w:val="24"/>
                <w:rtl w:val="0"/>
              </w:rPr>
              <w:t xml:space="preserve">«</w:t>
            </w:r>
            <w:r w:rsidDel="00000000" w:rsidR="00000000" w:rsidRPr="00000000">
              <w:rPr>
                <w:rFonts w:ascii="Calibri" w:cs="Calibri" w:eastAsia="Calibri" w:hAnsi="Calibri"/>
                <w:b w:val="1"/>
                <w:sz w:val="24"/>
                <w:szCs w:val="24"/>
                <w:rtl w:val="0"/>
              </w:rPr>
              <w:t xml:space="preserve">ΠΡΟΜΗΘΕΙΑ ΣΤΟΙΧΕΙΩΝ ΕΝΑΛΛΑΓΗΣ ΥΠΟΣΤΑΘΜΩΝ ΚΑΤΑΝΑΛΩΤΩΝ ΤΗΛΕΘΕΡΜΑΝΣΗΣ ΚΟΖΑΝΗΣ ΓΙΑ ΤΗΝ ΚΑΛΥΨΗ ΑΝΑΓΚΩΝ ΤΩΝ ΠΕΡΙΟΔΩΝ ΛΕΙΤΟΥΡΓΙΑΣ 2023/2024 &amp; 2024/2025”</w:t>
            </w:r>
            <w:r w:rsidDel="00000000" w:rsidR="00000000" w:rsidRPr="00000000">
              <w:rPr>
                <w:b w:val="1"/>
                <w:sz w:val="24"/>
                <w:szCs w:val="24"/>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spacing w:line="240" w:lineRule="auto"/>
              <w:ind w:left="17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left="1700" w:firstLine="0"/>
              <w:rPr>
                <w:rFonts w:ascii="Times New Roman" w:cs="Times New Roman" w:eastAsia="Times New Roman" w:hAnsi="Times New Roman"/>
                <w:b w:val="1"/>
                <w:sz w:val="24"/>
                <w:szCs w:val="24"/>
              </w:rPr>
            </w:pPr>
            <w:r w:rsidDel="00000000" w:rsidR="00000000" w:rsidRPr="00000000">
              <w:rPr>
                <w:b w:val="1"/>
                <w:rtl w:val="0"/>
              </w:rPr>
              <w:t xml:space="preserve">CPV: </w:t>
            </w:r>
            <w:r w:rsidDel="00000000" w:rsidR="00000000" w:rsidRPr="00000000">
              <w:rPr>
                <w:rFonts w:ascii="Calibri" w:cs="Calibri" w:eastAsia="Calibri" w:hAnsi="Calibri"/>
                <w:b w:val="1"/>
                <w:sz w:val="24"/>
                <w:szCs w:val="24"/>
                <w:rtl w:val="0"/>
              </w:rPr>
              <w:t xml:space="preserve">42511100-2</w:t>
            </w:r>
            <w:r w:rsidDel="00000000" w:rsidR="00000000" w:rsidRPr="00000000">
              <w:rPr>
                <w:rtl w:val="0"/>
              </w:rPr>
            </w:r>
          </w:p>
        </w:tc>
      </w:tr>
      <w:tr>
        <w:trPr>
          <w:cantSplit w:val="0"/>
          <w:tblHeader w:val="0"/>
        </w:trPr>
        <w:tc>
          <w:tcPr>
            <w:tcMar>
              <w:top w:w="0.0" w:type="dxa"/>
              <w:left w:w="115.0" w:type="dxa"/>
              <w:bottom w:w="0.0" w:type="dxa"/>
              <w:right w:w="115.0" w:type="dxa"/>
            </w:tcMar>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vAlign w:val="bottom"/>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9" w:hRule="atLeast"/>
          <w:tblHeader w:val="0"/>
        </w:trPr>
        <w:tc>
          <w:tcPr>
            <w:gridSpan w:val="3"/>
            <w:tcMar>
              <w:top w:w="0.0" w:type="dxa"/>
              <w:left w:w="115.0" w:type="dxa"/>
              <w:bottom w:w="0.0" w:type="dxa"/>
              <w:right w:w="115.0" w:type="dxa"/>
            </w:tcMar>
            <w:vAlign w:val="center"/>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Calibri" w:cs="Calibri" w:eastAsia="Calibri" w:hAnsi="Calibri"/>
                <w:sz w:val="24"/>
                <w:szCs w:val="24"/>
                <w:rtl w:val="0"/>
              </w:rPr>
              <w:t xml:space="preserve">ΑΡΙΘΜΟΣ ΑΝΑΦΟΡΑΣ: </w:t>
            </w:r>
            <w:r w:rsidDel="00000000" w:rsidR="00000000" w:rsidRPr="00000000">
              <w:rPr>
                <w:rFonts w:ascii="Calibri" w:cs="Calibri" w:eastAsia="Calibri" w:hAnsi="Calibri"/>
                <w:b w:val="1"/>
                <w:sz w:val="24"/>
                <w:szCs w:val="24"/>
                <w:rtl w:val="0"/>
              </w:rPr>
              <w:t xml:space="preserve">Τ/Θ 0468/2023</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ΠΡΟΫΠΟΛΟΓΙΖΟΜΕΝΗ ΔΑΠΑΝΗ: </w:t>
            </w:r>
            <w:r w:rsidDel="00000000" w:rsidR="00000000" w:rsidRPr="00000000">
              <w:rPr>
                <w:rFonts w:ascii="Calibri" w:cs="Calibri" w:eastAsia="Calibri" w:hAnsi="Calibri"/>
                <w:b w:val="1"/>
                <w:sz w:val="24"/>
                <w:szCs w:val="24"/>
                <w:rtl w:val="0"/>
              </w:rPr>
              <w:t xml:space="preserve">79.800,00 € πλέον ΦΠΑ 24%</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ΧΡΗΜΑΤΟΔΟΤΗΣΗ:ΙΔΙΟΙ ΠΟΡΟΙ – 100%</w:t>
            </w:r>
            <w:r w:rsidDel="00000000" w:rsidR="00000000" w:rsidRPr="00000000">
              <w:rPr>
                <w:rtl w:val="0"/>
              </w:rPr>
            </w:r>
          </w:p>
        </w:tc>
      </w:tr>
      <w:tr>
        <w:trPr>
          <w:cantSplit w:val="0"/>
          <w:trHeight w:val="307" w:hRule="atLeast"/>
          <w:tblHeader w:val="0"/>
        </w:trPr>
        <w:tc>
          <w:tcPr>
            <w:tcMar>
              <w:top w:w="0.0" w:type="dxa"/>
              <w:left w:w="115.0" w:type="dxa"/>
              <w:bottom w:w="0.0" w:type="dxa"/>
              <w:right w:w="115.0" w:type="dxa"/>
            </w:tcMar>
            <w:vAlign w:val="center"/>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Κ.Α. :  24-00-00</w:t>
            </w:r>
            <w:r w:rsidDel="00000000" w:rsidR="00000000" w:rsidRPr="00000000">
              <w:rPr>
                <w:rtl w:val="0"/>
              </w:rPr>
            </w:r>
          </w:p>
        </w:tc>
        <w:tc>
          <w:tcPr>
            <w:gridSpan w:val="2"/>
            <w:tcMar>
              <w:top w:w="0.0" w:type="dxa"/>
              <w:left w:w="115.0" w:type="dxa"/>
              <w:bottom w:w="0.0" w:type="dxa"/>
              <w:right w:w="115.0" w:type="dxa"/>
            </w:tcMar>
            <w:vAlign w:val="center"/>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left w:w="115.0" w:type="dxa"/>
              <w:bottom w:w="0.0" w:type="dxa"/>
              <w:right w:w="115.0" w:type="dxa"/>
            </w:tcMar>
            <w:vAlign w:val="center"/>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36"/>
          <w:szCs w:val="36"/>
          <w:rtl w:val="0"/>
        </w:rPr>
        <w:t xml:space="preserve">ΠΑΡΑΡΤΗΜΑ Ζ’ </w:t>
      </w:r>
      <w:r w:rsidDel="00000000" w:rsidR="00000000" w:rsidRPr="00000000">
        <w:rPr>
          <w:rtl w:val="0"/>
        </w:rPr>
      </w:r>
    </w:p>
    <w:p w:rsidR="00000000" w:rsidDel="00000000" w:rsidP="00000000" w:rsidRDefault="00000000" w:rsidRPr="00000000" w14:paraId="00000024">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ΕΝΤΥΠΟ ΟΙΚΟΝΟΜΙΚΗΣ ΠΡΟΣΦΟΡΑΣ</w:t>
      </w:r>
    </w:p>
    <w:p w:rsidR="00000000" w:rsidDel="00000000" w:rsidP="00000000" w:rsidRDefault="00000000" w:rsidRPr="00000000" w14:paraId="00000025">
      <w:pPr>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6">
      <w:pPr>
        <w:spacing w:after="240" w:line="240" w:lineRule="auto"/>
        <w:jc w:val="center"/>
        <w:rPr>
          <w:rFonts w:ascii="Times New Roman" w:cs="Times New Roman" w:eastAsia="Times New Roman" w:hAnsi="Times New Roman"/>
          <w:sz w:val="24"/>
          <w:szCs w:val="24"/>
        </w:rPr>
      </w:pPr>
      <w:r w:rsidDel="00000000" w:rsidR="00000000" w:rsidRPr="00000000">
        <w:rPr/>
        <w:drawing>
          <wp:inline distB="114300" distT="114300" distL="114300" distR="114300">
            <wp:extent cx="5334000" cy="2788835"/>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334000" cy="278883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7">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32"/>
          <w:szCs w:val="32"/>
          <w:rtl w:val="0"/>
        </w:rPr>
        <w:t xml:space="preserve">ΚΟΖΑΝΗ</w:t>
      </w:r>
      <w:r w:rsidDel="00000000" w:rsidR="00000000" w:rsidRPr="00000000">
        <w:rPr>
          <w:rtl w:val="0"/>
        </w:rPr>
      </w:r>
    </w:p>
    <w:p w:rsidR="00000000" w:rsidDel="00000000" w:rsidP="00000000" w:rsidRDefault="00000000" w:rsidRPr="00000000" w14:paraId="00000028">
      <w:pPr>
        <w:spacing w:line="240" w:lineRule="auto"/>
        <w:jc w:val="center"/>
        <w:rPr/>
      </w:pPr>
      <w:r w:rsidDel="00000000" w:rsidR="00000000" w:rsidRPr="00000000">
        <w:rPr>
          <w:rFonts w:ascii="Calibri" w:cs="Calibri" w:eastAsia="Calibri" w:hAnsi="Calibri"/>
          <w:b w:val="1"/>
          <w:sz w:val="32"/>
          <w:szCs w:val="32"/>
          <w:rtl w:val="0"/>
        </w:rPr>
        <w:t xml:space="preserve">ΜΑΪΟΣ  2023</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jc w:val="center"/>
        <w:rPr>
          <w:rFonts w:ascii="Calibri" w:cs="Calibri" w:eastAsia="Calibri" w:hAnsi="Calibri"/>
          <w:u w:val="single"/>
        </w:rPr>
      </w:pPr>
      <w:bookmarkStart w:colFirst="0" w:colLast="0" w:name="_heading=h.gjdgxs" w:id="0"/>
      <w:bookmarkEnd w:id="0"/>
      <w:r w:rsidDel="00000000" w:rsidR="00000000" w:rsidRPr="00000000">
        <w:rPr>
          <w:rFonts w:ascii="Calibri" w:cs="Calibri" w:eastAsia="Calibri" w:hAnsi="Calibri"/>
          <w:u w:val="single"/>
          <w:rtl w:val="0"/>
        </w:rPr>
        <w:t xml:space="preserve">ΠΙΝΑΚΑΣ ΠΕΡΙΕΧΟΜΕΝΩΝ</w:t>
      </w:r>
    </w:p>
    <w:p w:rsidR="00000000" w:rsidDel="00000000" w:rsidP="00000000" w:rsidRDefault="00000000" w:rsidRPr="00000000" w14:paraId="0000003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ΠΙΝΑΚΑΣ ΠΕΡΙΕΧΟΜΕΝΩΝ</w:t>
              <w:tab/>
              <w:t xml:space="preserve">3</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ΓΕΝΙΚΟΙ ΟΡΟΙ ΤΙΜΟΛΟΓΙΟΥ</w:t>
              <w:tab/>
              <w:t xml:space="preserve">7</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 ΤΙΜΟΛΟΓΙΟ ΠΡΟΣΦΟΡΑΣ</w:t>
              <w:tab/>
              <w:t xml:space="preserve">11</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ΠΡΟΫΠΟΛΟΓΙΖΟΜΕΝΗ ΔΑΠΑΝΗ ΠΡΟΣΦΟΡΑΣ</w:t>
              <w:tab/>
              <w:t xml:space="preserve">30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br w:type="page"/>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1"/>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41">
      <w:pPr>
        <w:keepNext w:val="1"/>
        <w:numPr>
          <w:ilvl w:val="1"/>
          <w:numId w:val="4"/>
        </w:numPr>
        <w:spacing w:after="60" w:before="240" w:line="240" w:lineRule="auto"/>
        <w:ind w:left="0" w:firstLine="0"/>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sz w:val="24"/>
          <w:szCs w:val="24"/>
          <w:rtl w:val="0"/>
        </w:rPr>
        <w:t xml:space="preserve">ΕΝΤΥΠΟ ΠΡΟΣΦΟΡΑΣ</w:t>
      </w:r>
      <w:r w:rsidDel="00000000" w:rsidR="00000000" w:rsidRPr="00000000">
        <w:rPr>
          <w:rtl w:val="0"/>
        </w:rPr>
      </w:r>
    </w:p>
    <w:p w:rsidR="00000000" w:rsidDel="00000000" w:rsidP="00000000" w:rsidRDefault="00000000" w:rsidRPr="00000000" w14:paraId="00000042">
      <w:pPr>
        <w:spacing w:line="240" w:lineRule="auto"/>
        <w:ind w:left="3600" w:firstLine="72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spacing w:after="12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(Κριτήριο ανάθεσης είναι </w:t>
      </w:r>
      <w:r w:rsidDel="00000000" w:rsidR="00000000" w:rsidRPr="00000000">
        <w:rPr>
          <w:rFonts w:ascii="Calibri" w:cs="Calibri" w:eastAsia="Calibri" w:hAnsi="Calibri"/>
          <w:rtl w:val="0"/>
        </w:rPr>
        <w:t xml:space="preserve">η </w:t>
      </w:r>
      <w:r w:rsidDel="00000000" w:rsidR="00000000" w:rsidRPr="00000000">
        <w:rPr>
          <w:rFonts w:ascii="Calibri" w:cs="Calibri" w:eastAsia="Calibri" w:hAnsi="Calibri"/>
          <w:u w:val="single"/>
          <w:rtl w:val="0"/>
        </w:rPr>
        <w:t xml:space="preserve">πλέον συμφέρουσα από οικονομική άποψη προσφορά, μόνο βάσει τιμής</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u w:val="single"/>
          <w:rtl w:val="0"/>
        </w:rPr>
        <w:t xml:space="preserve">σύμφωνα με τις διατάξεις του άρθρου 311 του Ν. 4412/2016</w:t>
      </w:r>
      <w:r w:rsidDel="00000000" w:rsidR="00000000" w:rsidRPr="00000000">
        <w:rPr>
          <w:rFonts w:ascii="Calibri" w:cs="Calibri" w:eastAsia="Calibri" w:hAnsi="Calibri"/>
          <w:b w:val="1"/>
          <w:rtl w:val="0"/>
        </w:rPr>
        <w:t xml:space="preserve"> όπως τροποποιήθηκε, συμπληρώθηκε και ισχύει σήμερα εφόσον είναι σύμφωνη με τις τεχνικές προδιαγραφές.</w:t>
      </w:r>
      <w:r w:rsidDel="00000000" w:rsidR="00000000" w:rsidRPr="00000000">
        <w:rPr>
          <w:rFonts w:ascii="Calibri" w:cs="Calibri" w:eastAsia="Calibri" w:hAnsi="Calibri"/>
          <w:rtl w:val="0"/>
        </w:rPr>
        <w:t xml:space="preserve">  Η αποζημίωση του προμηθευτή θα υπολογίζεται κάθε φορά  με την εφαρμογή των επί μέρους τιμών μονάδας της προσφοράς σύμφωνα με τα αναγραφόμενα στο τεύχος του τιμολογίου μελέτης, των τεχνικών προδιαγραφών και λοιπών συνοδευτικών τευχών της παρούσας προκήρυξης σύμβασης. </w:t>
      </w:r>
    </w:p>
    <w:p w:rsidR="00000000" w:rsidDel="00000000" w:rsidP="00000000" w:rsidRDefault="00000000" w:rsidRPr="00000000" w14:paraId="00000044">
      <w:pPr>
        <w:spacing w:line="240" w:lineRule="auto"/>
        <w:ind w:left="360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spacing w:line="240" w:lineRule="auto"/>
        <w:ind w:left="36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Του /της  </w:t>
      </w:r>
    </w:p>
    <w:p w:rsidR="00000000" w:rsidDel="00000000" w:rsidP="00000000" w:rsidRDefault="00000000" w:rsidRPr="00000000" w14:paraId="00000046">
      <w:pPr>
        <w:spacing w:after="24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με έδρα τ………………………………οδός ………………………………αριθμ……………………</w:t>
      </w:r>
    </w:p>
    <w:p w:rsidR="00000000" w:rsidDel="00000000" w:rsidP="00000000" w:rsidRDefault="00000000" w:rsidRPr="00000000" w14:paraId="0000004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Τ.Κ. …………………Τηλ. …………………….Fax……………………</w:t>
      </w:r>
    </w:p>
    <w:p w:rsidR="00000000" w:rsidDel="00000000" w:rsidP="00000000" w:rsidRDefault="00000000" w:rsidRPr="00000000" w14:paraId="0000004A">
      <w:pPr>
        <w:spacing w:after="12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after="120" w:line="360" w:lineRule="auto"/>
        <w:jc w:val="both"/>
        <w:rPr>
          <w:rFonts w:ascii="Calibri" w:cs="Calibri" w:eastAsia="Calibri" w:hAnsi="Calibri"/>
        </w:rPr>
      </w:pPr>
      <w:r w:rsidDel="00000000" w:rsidR="00000000" w:rsidRPr="00000000">
        <w:rPr>
          <w:rFonts w:ascii="Calibri" w:cs="Calibri" w:eastAsia="Calibri" w:hAnsi="Calibri"/>
          <w:rtl w:val="0"/>
        </w:rPr>
        <w:t xml:space="preserve">Προς:</w:t>
      </w:r>
    </w:p>
    <w:p w:rsidR="00000000" w:rsidDel="00000000" w:rsidP="00000000" w:rsidRDefault="00000000" w:rsidRPr="00000000" w14:paraId="0000004C">
      <w:pPr>
        <w:pBdr>
          <w:bottom w:color="000000" w:space="1" w:sz="6" w:val="single"/>
        </w:pBdr>
        <w:spacing w:after="120" w:line="360" w:lineRule="auto"/>
        <w:jc w:val="both"/>
        <w:rPr>
          <w:rFonts w:ascii="Calibri" w:cs="Calibri" w:eastAsia="Calibri" w:hAnsi="Calibri"/>
        </w:rPr>
      </w:pPr>
      <w:r w:rsidDel="00000000" w:rsidR="00000000" w:rsidRPr="00000000">
        <w:rPr>
          <w:rFonts w:ascii="Calibri" w:cs="Calibri" w:eastAsia="Calibri" w:hAnsi="Calibri"/>
          <w:rtl w:val="0"/>
        </w:rPr>
        <w:t xml:space="preserve">Δημοτική Επιχείρηση Ύδρευσης – Αποχέτευσης (ΔΕΥΑ) Κοζάνης</w:t>
      </w:r>
    </w:p>
    <w:p w:rsidR="00000000" w:rsidDel="00000000" w:rsidP="00000000" w:rsidRDefault="00000000" w:rsidRPr="00000000" w14:paraId="0000004D">
      <w:pPr>
        <w:spacing w:after="120" w:line="360" w:lineRule="auto"/>
        <w:jc w:val="both"/>
        <w:rPr>
          <w:rFonts w:ascii="Calibri" w:cs="Calibri" w:eastAsia="Calibri" w:hAnsi="Calibri"/>
        </w:rPr>
      </w:pPr>
      <w:r w:rsidDel="00000000" w:rsidR="00000000" w:rsidRPr="00000000">
        <w:rPr>
          <w:rFonts w:ascii="Calibri" w:cs="Calibri" w:eastAsia="Calibri" w:hAnsi="Calibri"/>
          <w:rtl w:val="0"/>
        </w:rPr>
        <w:t xml:space="preserve">Αφού έλαβα γνώση της Διακήρυξης της Δημοπρασίας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w:t>
      </w:r>
      <w:r w:rsidDel="00000000" w:rsidR="00000000" w:rsidRPr="00000000">
        <w:rPr>
          <w:rFonts w:ascii="Calibri" w:cs="Calibri" w:eastAsia="Calibri" w:hAnsi="Calibri"/>
          <w:b w:val="1"/>
          <w:rtl w:val="0"/>
        </w:rPr>
        <w:t xml:space="preserve">και δηλώνω ότι αποδέχομαι πλήρως και χωρίς επιφύλαξη</w:t>
      </w:r>
      <w:r w:rsidDel="00000000" w:rsidR="00000000" w:rsidRPr="00000000">
        <w:rPr>
          <w:rFonts w:ascii="Calibri" w:cs="Calibri" w:eastAsia="Calibri" w:hAnsi="Calibri"/>
          <w:rtl w:val="0"/>
        </w:rPr>
        <w:t xml:space="preserve"> όλα αυτά και αναλαμβάνω την εκτέλεση της προμήθειας αυτής  με τις ακόλουθες τιμές μονάδας της προσφοράς μου ανά είδος του Προϋπολογισμού Μελέτης και για κάθε εργασία αυτού και σύμφωνα με τους όρους της παρούσας προκήρυξης σύμβασης.</w:t>
      </w:r>
    </w:p>
    <w:p w:rsidR="00000000" w:rsidDel="00000000" w:rsidP="00000000" w:rsidRDefault="00000000" w:rsidRPr="00000000" w14:paraId="0000004E">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(Τόπος και ημερομηνία)</w:t>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Ο Προσφέρων </w:t>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(Ονοματεπώνυμο νόμιμων εκπροσώπων και σφραγίδα  επιχειρήσεων</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2"/>
        <w:spacing w:after="0" w:line="240" w:lineRule="auto"/>
        <w:rPr>
          <w:rFonts w:ascii="Calibri" w:cs="Calibri" w:eastAsia="Calibri" w:hAnsi="Calibri"/>
          <w:b w:val="1"/>
          <w:sz w:val="36"/>
          <w:szCs w:val="36"/>
        </w:rPr>
      </w:pPr>
      <w:bookmarkStart w:colFirst="0" w:colLast="0" w:name="_heading=h.3znysh7" w:id="2"/>
      <w:bookmarkEnd w:id="2"/>
      <w:r w:rsidDel="00000000" w:rsidR="00000000" w:rsidRPr="00000000">
        <w:rPr>
          <w:rFonts w:ascii="Calibri" w:cs="Calibri" w:eastAsia="Calibri" w:hAnsi="Calibri"/>
          <w:b w:val="1"/>
          <w:sz w:val="36"/>
          <w:szCs w:val="36"/>
          <w:rtl w:val="0"/>
        </w:rPr>
        <w:t xml:space="preserve">1. ΓΕΝΙΚΟΙ ΟΡΟΙ ΤΙΜΟΛΟΓΙΟΥ</w:t>
      </w:r>
    </w:p>
    <w:p w:rsidR="00000000" w:rsidDel="00000000" w:rsidP="00000000" w:rsidRDefault="00000000" w:rsidRPr="00000000" w14:paraId="0000005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1"/>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Αντικείμενο του παρόντος τιμολογίου είναι ο καθορισμός των τιμών  μονάδας με τις οποίες θα εκτελεσθεί η  έντεχνη  </w:t>
      </w:r>
      <w:r w:rsidDel="00000000" w:rsidR="00000000" w:rsidRPr="00000000">
        <w:rPr>
          <w:rFonts w:ascii="Calibri" w:cs="Calibri" w:eastAsia="Calibri" w:hAnsi="Calibri"/>
          <w:b w:val="1"/>
          <w:rtl w:val="0"/>
        </w:rPr>
        <w:t xml:space="preserve">“ΠΡΟΜΗΘΕΙΑ ΣΤΟΙΧΕΙΩΝ ΕΝΑΛΛΑΓΗΣ ΥΠΟΣΤΑΘΜΩΝ ΚΑΤΑΝΑΛΩΤΩΝ ΤΗΛΕΘΕΡΜΑΝΣΗΣ ΚΟΖΑΝΗΣ ΓΙΑ ΤΗΝ ΚΑΛΥΨΗ ΑΝΑΓΚΩΝ ΤΩΝ ΠΕΡΙΟΔΩΝ ΛΕΙΤΟΥΡΓΙΑΣ 2023/2024 &amp; 2024/2025” </w:t>
      </w:r>
      <w:r w:rsidDel="00000000" w:rsidR="00000000" w:rsidRPr="00000000">
        <w:rPr>
          <w:rFonts w:ascii="Calibri" w:cs="Calibri" w:eastAsia="Calibri" w:hAnsi="Calibri"/>
          <w:rtl w:val="0"/>
        </w:rPr>
        <w:t xml:space="preserve">– (Αριθμός αναφοράς:  ΤΘ 0468/2023) όπως καθορίζεται  στην παρούσα διακήρυξη και τα αναπόσπαστα σε αυτή παραρτήματα της. </w:t>
      </w:r>
    </w:p>
    <w:p w:rsidR="00000000" w:rsidDel="00000000" w:rsidP="00000000" w:rsidRDefault="00000000" w:rsidRPr="00000000" w14:paraId="00000061">
      <w:pPr>
        <w:numPr>
          <w:ilvl w:val="0"/>
          <w:numId w:val="1"/>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Διευκρινίζεται ιδιαίτερα ότι οι προαναφερόμενες ποσότητες είναι προεκτιμώμενες. Η απορρόφηση τους στο σύνολο τους δεν είναι υποχρεωτική για τον Αναθέτοντα φορέα εφόσον οι πραγματικές ανάγκες αποδειχθούν μικρότερες των αναμενομένων σύμφωνα με τις διατάξεις του άρθρου 337 του Ν.4412/2016 όπως τροποποιήθηκε, συμπληρώθηκε και ισχύει σήμερα. </w:t>
      </w:r>
    </w:p>
    <w:p w:rsidR="00000000" w:rsidDel="00000000" w:rsidP="00000000" w:rsidRDefault="00000000" w:rsidRPr="00000000" w14:paraId="00000062">
      <w:pPr>
        <w:numPr>
          <w:ilvl w:val="0"/>
          <w:numId w:val="1"/>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Οι τιμές μονάδας που αναφέρονται στο παρόν τιμολόγιο αναφέρονται σε μονάδες πλήρως λειτουργικών υλικών, εξοπλισμού και εξαρτημάτων όπως περιγράφονται αναλυτικά παρακάτω, στο τεύχος των τεχνικών προδιαγραφών και λοιπά τεύχη της διακήρυξης. Οι τιμές μονάδας περιλαμβάνουν όλες τις δαπάνες που αναφέρονται στα αντίστοιχα άρθρα του τιμολογίου, καθώς και τις απαιτούμενες δαπάνες που είναι απαραίτητες για την πλήρη και έντεχνη εκτέλεση της προμήθειας σύμφωνα με τα λοιπά τεύχη δημοπράτησης. Καμία αξίωση ή αμφισβήτηση δεν μπορεί να θεμελιωθεί, που να έχει σχέση με το είδος και την απόδοση των μηχανημάτων, υλικών και εξαρτημάτων, την ειδικότητα και αριθμό εργατοτεχνικού προσωπικού, την δυνατότητα ή όχι χρησιμοποίησης μηχανικών μέσων, εκτός αν άλλως ορίζεται στα άρθρα του παρόντος.   </w:t>
      </w:r>
    </w:p>
    <w:p w:rsidR="00000000" w:rsidDel="00000000" w:rsidP="00000000" w:rsidRDefault="00000000" w:rsidRPr="00000000" w14:paraId="00000063">
      <w:pPr>
        <w:numPr>
          <w:ilvl w:val="0"/>
          <w:numId w:val="1"/>
        </w:numPr>
        <w:spacing w:after="20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rtl w:val="0"/>
        </w:rPr>
        <w:t xml:space="preserve">O διαγωνιζόμενος θα προσφέρει την ΤΙΜΗ ΜΟΝΑΔΑΣ για την προσφορά του με ακρίβεια τεσσάρων  δεκαδικών ψηφίων επί των τιμών μονάδας του παρόντος τιμολογίου.</w:t>
      </w:r>
      <w:r w:rsidDel="00000000" w:rsidR="00000000" w:rsidRPr="00000000">
        <w:rPr>
          <w:rtl w:val="0"/>
        </w:rPr>
      </w:r>
    </w:p>
    <w:p w:rsidR="00000000" w:rsidDel="00000000" w:rsidP="00000000" w:rsidRDefault="00000000" w:rsidRPr="00000000" w14:paraId="00000064">
      <w:pPr>
        <w:numPr>
          <w:ilvl w:val="0"/>
          <w:numId w:val="1"/>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Κριτήριο ανάθεσης είναι  αποκλειστικά η </w:t>
      </w:r>
      <w:r w:rsidDel="00000000" w:rsidR="00000000" w:rsidRPr="00000000">
        <w:rPr>
          <w:rFonts w:ascii="Calibri" w:cs="Calibri" w:eastAsia="Calibri" w:hAnsi="Calibri"/>
          <w:u w:val="single"/>
          <w:rtl w:val="0"/>
        </w:rPr>
        <w:t xml:space="preserve">πλέον συμφέρουσα από οικονομική άποψη προσφορά, αποκλειστικά μόνο βάσει τιμής</w:t>
      </w:r>
      <w:r w:rsidDel="00000000" w:rsidR="00000000" w:rsidRPr="00000000">
        <w:rPr>
          <w:rFonts w:ascii="Calibri" w:cs="Calibri" w:eastAsia="Calibri" w:hAnsi="Calibri"/>
          <w:b w:val="1"/>
          <w:u w:val="single"/>
          <w:rtl w:val="0"/>
        </w:rPr>
        <w:t xml:space="preserve"> για τα προϊόντα που συμμορφώνονται με τις τεχνικές προδιαγραφές,   </w:t>
      </w:r>
      <w:r w:rsidDel="00000000" w:rsidR="00000000" w:rsidRPr="00000000">
        <w:rPr>
          <w:rFonts w:ascii="Calibri" w:cs="Calibri" w:eastAsia="Calibri" w:hAnsi="Calibri"/>
          <w:u w:val="single"/>
          <w:rtl w:val="0"/>
        </w:rPr>
        <w:t xml:space="preserve">σύμφωνα με τις διατάξεις του άρθρου 311 του Ν. 4412/2016. </w:t>
      </w:r>
      <w:r w:rsidDel="00000000" w:rsidR="00000000" w:rsidRPr="00000000">
        <w:rPr>
          <w:rtl w:val="0"/>
        </w:rPr>
      </w:r>
    </w:p>
    <w:p w:rsidR="00000000" w:rsidDel="00000000" w:rsidP="00000000" w:rsidRDefault="00000000" w:rsidRPr="00000000" w14:paraId="00000065">
      <w:pPr>
        <w:numPr>
          <w:ilvl w:val="0"/>
          <w:numId w:val="1"/>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Η αποζημίωση του προμηθευτή θα υπολογίζεται κάθε φορά από το γινόμενο της προσφερθείσας τιμής μονάδος ανά τεμάχιο επί τον αριθμό των επιμετρούμενων τεμαχίων του αντιστοίχου άρθρου τιμολογίου, σύμφωνα με τα αναγραφόμενα στο τεύχος των τεχνικών προδιαγραφών και λοιπών συμβατικών τευχών.</w:t>
      </w:r>
    </w:p>
    <w:p w:rsidR="00000000" w:rsidDel="00000000" w:rsidP="00000000" w:rsidRDefault="00000000" w:rsidRPr="00000000" w14:paraId="00000066">
      <w:pPr>
        <w:numPr>
          <w:ilvl w:val="0"/>
          <w:numId w:val="1"/>
        </w:numPr>
        <w:spacing w:after="24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Ο ΠΡΟΜΗΘΕΥΤΗΣ θα επιβαρύνεται με κάθε νόμιμη ασφαλιστική εισφορά και κράτηση υπέρ νομικών προσώπων ή άλλων οργανισμών, η οποία κατά νόμο βαρύνει τον ΠΡΟΜΗΘΕΥΤΗ. Τραπεζικά Τέλη ή άλλες επιβαρύνσεις, επιβαρύνουν τον Οριστικό Ανάδοχο. Ιδιαίτερα τονίζεται ότι    σύμφωνα με τα οριζόμενα στην παρ. 3 του άρθρου 4 του Ν. 4013/15.09.2011 (ΦΕΚ 204 Α’) όπως αντικαταστάθηκε από το άρθρο 44 του Ν. 4605/2019 (ΦΕΚ 86 Α’) και τροποποιήθηκε με τις διατάξεις του αρ. 7 του ν. 4912/22 «Ενιαία Αρχή Δημοσίων Συμβάσεων και άλλες διατάξεις του Υπουργείου Δικαιοσύνης» (ΦΕΚ 59/τ. Α΄/17.03.22), καθώς και την πράξη 29/27-9-2022 του Υπουργικού Συμβουλίου με θέμα «Διορισμός Προέδρου και οκτώ (8) Συμβούλων της Ενιαίας Αρχής Δημοσίων Συμβάσεων (Ε.Α.ΔΗ.ΣΥ.)» (ΦΕΚ 908/Τ.ΥΟΔΔ/30-9-2022) προβλέπεται </w:t>
      </w:r>
      <w:r w:rsidDel="00000000" w:rsidR="00000000" w:rsidRPr="00000000">
        <w:rPr>
          <w:rFonts w:ascii="Calibri" w:cs="Calibri" w:eastAsia="Calibri" w:hAnsi="Calibri"/>
          <w:b w:val="1"/>
          <w:rtl w:val="0"/>
        </w:rPr>
        <w:t xml:space="preserve">η επιβολή κράτησης ύψους 0,1% υπολογιζόμενης επί της αξίας της σύμβασης χωρίς τον ΦΠΑ υπέρ ΕΑΔΗΣΥ.</w:t>
      </w:r>
      <w:r w:rsidDel="00000000" w:rsidR="00000000" w:rsidRPr="00000000">
        <w:rPr>
          <w:rFonts w:ascii="Calibri" w:cs="Calibri" w:eastAsia="Calibri" w:hAnsi="Calibri"/>
          <w:rtl w:val="0"/>
        </w:rPr>
        <w:t xml:space="preserve"> Το ποσό αυτό θα παρακρατηθεί από τον </w:t>
      </w:r>
      <w:r w:rsidDel="00000000" w:rsidR="00000000" w:rsidRPr="00000000">
        <w:rPr>
          <w:rFonts w:ascii="Calibri" w:cs="Calibri" w:eastAsia="Calibri" w:hAnsi="Calibri"/>
          <w:b w:val="1"/>
          <w:u w:val="single"/>
          <w:rtl w:val="0"/>
        </w:rPr>
        <w:t xml:space="preserve">Αναθέτοντα Φορέα</w:t>
      </w:r>
      <w:r w:rsidDel="00000000" w:rsidR="00000000" w:rsidRPr="00000000">
        <w:rPr>
          <w:rFonts w:ascii="Calibri" w:cs="Calibri" w:eastAsia="Calibri" w:hAnsi="Calibri"/>
          <w:rtl w:val="0"/>
        </w:rPr>
        <w:t xml:space="preserve"> κατά την πρώτη πληρωμή στο όνομα και για λογαριασμό της Ενιαίας Ανεξάρτητης Αρχής Δημοσίων Συμβάσεων και θα κατατεθεί σε ειδικό λογαριασμό αυτής. </w:t>
      </w:r>
    </w:p>
    <w:p w:rsidR="00000000" w:rsidDel="00000000" w:rsidP="00000000" w:rsidRDefault="00000000" w:rsidRPr="00000000" w14:paraId="00000067">
      <w:pPr>
        <w:numPr>
          <w:ilvl w:val="0"/>
          <w:numId w:val="1"/>
        </w:numPr>
        <w:spacing w:after="280" w:before="280" w:lineRule="auto"/>
        <w:ind w:left="720" w:right="135" w:hanging="360"/>
        <w:jc w:val="both"/>
        <w:rPr>
          <w:rFonts w:ascii="Calibri" w:cs="Calibri" w:eastAsia="Calibri" w:hAnsi="Calibri"/>
        </w:rPr>
      </w:pPr>
      <w:bookmarkStart w:colFirst="0" w:colLast="0" w:name="_heading=h.2et92p0" w:id="3"/>
      <w:bookmarkEnd w:id="3"/>
      <w:r w:rsidDel="00000000" w:rsidR="00000000" w:rsidRPr="00000000">
        <w:rPr>
          <w:rFonts w:ascii="Calibri" w:cs="Calibri" w:eastAsia="Calibri" w:hAnsi="Calibri"/>
          <w:rtl w:val="0"/>
        </w:rPr>
        <w:t xml:space="preserve">Ο ΠΡΟΜΗΘΕΥΤΗΣ βαρύνεται </w:t>
      </w:r>
      <w:r w:rsidDel="00000000" w:rsidR="00000000" w:rsidRPr="00000000">
        <w:rPr>
          <w:rFonts w:ascii="Calibri" w:cs="Calibri" w:eastAsia="Calibri" w:hAnsi="Calibri"/>
          <w:b w:val="1"/>
          <w:rtl w:val="0"/>
        </w:rPr>
        <w:t xml:space="preserve">με κράτηση ύψους 0,02% υπέρ της ανάπτυξης και συντήρησης του ΟΠΣ ΕΣΗΔΗΣ</w:t>
      </w:r>
      <w:r w:rsidDel="00000000" w:rsidR="00000000" w:rsidRPr="00000000">
        <w:rPr>
          <w:rFonts w:ascii="Calibri" w:cs="Calibri" w:eastAsia="Calibri" w:hAnsi="Calibri"/>
          <w:rtl w:val="0"/>
        </w:rPr>
        <w:t xml:space="preserve">, η οποία υπολογίζεται επί της αξίας, εκτός ΦΠΑ, της αρχικής, καθώς και κάθε συμπληρωματικής σύμβασης. Το ποσό αυτό παρακρατείται σε κάθε πληρωμή από τον αναθέτοντα φορέα στο όνομα και για λογαριασμό του Υπουργείου Ψηφιακής Διακυβέρνησης σύμφωνα με την παρ. 6 του άρθρου 36 του ν. 4412/2016.</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8">
      <w:pPr>
        <w:numPr>
          <w:ilvl w:val="0"/>
          <w:numId w:val="1"/>
        </w:numPr>
        <w:spacing w:after="240" w:befor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rtl w:val="0"/>
        </w:rPr>
        <w:t xml:space="preserve">Στις τιμές μονάδας του τιμολογίου μελέτης περιλαμβάνονται ενδεικτικά αλλά όχι περιοριστικά :</w:t>
      </w:r>
      <w:r w:rsidDel="00000000" w:rsidR="00000000" w:rsidRPr="00000000">
        <w:rPr>
          <w:rtl w:val="0"/>
        </w:rPr>
      </w:r>
    </w:p>
    <w:p w:rsidR="00000000" w:rsidDel="00000000" w:rsidP="00000000" w:rsidRDefault="00000000" w:rsidRPr="00000000" w14:paraId="00000069">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κάθε είδους επιβαρύνσεων στο προσφερόμενο προϊόν  από φόρους, δασμούς, ειδικούς φόρους κλπ. Ρητά καθορίζεται ότι σε κάθε τιμή μονάδας περιλαμβάνονται οι δασμοί και λοιποί φόροι, κρατήσεις, τέλη εισφοράς και δικαιώματα για την προμήθεια εξοπλισμού, υλικών, εξαρτημάτων και λοιπών εφοδίων όπως προδιαγράφονται στα τεύχη δημοπράτησης της εν λόγω διακήρυξης. Κατά συνέπεια και σύμφωνα με τις διατάξεις της τελωνειακής νομοθεσίας, δεν παρέχεται ουσιαστικά στον Αναθέτων Φορέα που θα εποπτεύσει την εκτέλεση της εν λόγω προμήθειας ή σε άλλη Υπηρεσία,  η  δυνατότητα  να εγκρίνει χορήγηση οποιασδήποτε βεβαίωσης για την παροχή οποιασδήποτε ατέλειας ή απαλλαγής από τους δασμούς και τους υπόλοιπους φόρους, εισφορές και δικαιώματα στα υλικά και λοιπά είδη εξοπλισμού που περιλαμβάνονται στην παρούσα διακήρυξη, ούτε στους άμεσα ενδιαφερόμενους δικαίωμα να ζητήσουν την χορήγηση τέτοιας ατέλειας ή απαλλαγής έμμεσα ή άμεσα. Ο Προμηθευτής δεν απαλλάσσεται από τα τέλη διοδίων των κάθε είδους μεταφορικών μέσων τη δαπάνη των οποίων βαρύνει τον ίδιο.</w:t>
      </w:r>
    </w:p>
    <w:p w:rsidR="00000000" w:rsidDel="00000000" w:rsidP="00000000" w:rsidRDefault="00000000" w:rsidRPr="00000000" w14:paraId="0000006A">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μισθών, ημερομισθίων, υπερωριών, αποζημιώσεων για εργασίες κατά τις νυχτερινές ώρες και εξαιρέσιμες ημέρες, ασφάλισης υπέρ ΙΚΑ, κλπ, δώρων εορτών, επιδόματος αδείας, αποζημίωσης λόγω απολύσεως κλπ, του πάσης φύσεων ειδικευμένου και μη τακτικού και έκτακτου προσωπικού  που θα απασχολήσει ο ανάδοχος για την πλήρη, άρτια και σύμφωνα με τους όρους της διακήρυξης εκτέλεσης της παρούσας προμήθειας σύμφωνα με τους όρους της διακήρυξης.</w:t>
      </w:r>
    </w:p>
    <w:p w:rsidR="00000000" w:rsidDel="00000000" w:rsidP="00000000" w:rsidRDefault="00000000" w:rsidRPr="00000000" w14:paraId="0000006B">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w:t>
      </w:r>
      <w:r w:rsidDel="00000000" w:rsidR="00000000" w:rsidRPr="00000000">
        <w:rPr>
          <w:rFonts w:ascii="Calibri" w:cs="Calibri" w:eastAsia="Calibri" w:hAnsi="Calibri"/>
          <w:b w:val="1"/>
          <w:rtl w:val="0"/>
        </w:rPr>
        <w:t xml:space="preserve">ποιοτικού ελέγχου, το κόστος έκδοσης και προσκόμισης των απαιτούμενων εγγράφων, πιστοποιητικών, σχεδίων, τεχνικών εγχειριδίων, βαθμονομήσεων διακριβώσεων, η ανηγμένη δαπάνη καλής λειτουργίας και γενικά ότι καθορίζεται στα τεύχη δημοπράτησης της παρούσας διακήρυξης.</w:t>
      </w:r>
      <w:r w:rsidDel="00000000" w:rsidR="00000000" w:rsidRPr="00000000">
        <w:rPr>
          <w:rFonts w:ascii="Calibri" w:cs="Calibri" w:eastAsia="Calibri" w:hAnsi="Calibri"/>
          <w:rtl w:val="0"/>
        </w:rPr>
        <w:t xml:space="preserve"> Επισημαίνεται ότι στις δαπάνες ποιοτικού ελέγχου περιλαμβάνεται επίσης το κόστος κάθε απαιτούμενης δοκιμής πραγματοποιούμενης επί τόπου ή στον χώρο παραγωγής των υλικών, οι τυχόν απαιτούμενες δαπάνες διαπιστευμένων φορέων,</w:t>
      </w:r>
    </w:p>
    <w:p w:rsidR="00000000" w:rsidDel="00000000" w:rsidP="00000000" w:rsidRDefault="00000000" w:rsidRPr="00000000" w14:paraId="0000006C">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η δαπάνη για την εξασφάλιση σχεδίου για την προστασία του περιβάλλοντος κατά την φόρτωση, μεταφορά χρήση και απομάκρυνση μετά την χρήση απορριπτέων υλικών κατά τρόπο ασφαλή και ακίνδυνο αφενός για το προσωπικό και αφετέρου για τις εγκαταστάσεις της επιχείρησης.</w:t>
      </w:r>
    </w:p>
    <w:p w:rsidR="00000000" w:rsidDel="00000000" w:rsidP="00000000" w:rsidRDefault="00000000" w:rsidRPr="00000000" w14:paraId="0000006D">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 Το πρόσθετο κόστος πραγματοποίησης τμηματικών παραδόσεων,</w:t>
      </w:r>
    </w:p>
    <w:p w:rsidR="00000000" w:rsidDel="00000000" w:rsidP="00000000" w:rsidRDefault="00000000" w:rsidRPr="00000000" w14:paraId="0000006E">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Η δαπάνη κάθε είδους απαιτούμενης μελέτης σύμφωνα με τους ισχύοντες κανονισμούς και διατάξεις.</w:t>
      </w:r>
    </w:p>
    <w:p w:rsidR="00000000" w:rsidDel="00000000" w:rsidP="00000000" w:rsidRDefault="00000000" w:rsidRPr="00000000" w14:paraId="0000006F">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του Προμηθευτή για την τήρηση των απαιτούμενων μέτρων ασφαλείας σύμφωνα με τις ισχύουσες διατάξεις.</w:t>
      </w:r>
    </w:p>
    <w:p w:rsidR="00000000" w:rsidDel="00000000" w:rsidP="00000000" w:rsidRDefault="00000000" w:rsidRPr="00000000" w14:paraId="00000070">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κρατήσεων σύμφωνα με την ισχύουσα νομοθεσία.</w:t>
      </w:r>
    </w:p>
    <w:p w:rsidR="00000000" w:rsidDel="00000000" w:rsidP="00000000" w:rsidRDefault="00000000" w:rsidRPr="00000000" w14:paraId="00000071">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για την κάλυψη των απαιτούμενων εγγυήσεων για την προμήθεια, μεταφορά, διακίνηση και μεταφόρτωση των ζητουμένων ποσοτήτων, Περιλαμβάνονται επίσης οι δαπάνες του Προμηθευτή για την άμεση αντικατάσταση μέρους ή του συνόλου ακατάλληλων παραδοθέντων προϊόντων εάν διαπιστωθεί κατά την παραλαβή και έλεγχο αυτού ότι δεν συμμορφώνονται με τις τεχνικές προδιαγραφές και λοιπούς όρους της παρούσας προκήρυξης σύμβασης,</w:t>
      </w:r>
    </w:p>
    <w:p w:rsidR="00000000" w:rsidDel="00000000" w:rsidP="00000000" w:rsidRDefault="00000000" w:rsidRPr="00000000" w14:paraId="00000072">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πρόληψης και αποκατάστασης κάθε είδους ζημίας και αποζημίωσης κάθε είδους βλάβης ή φθοράς που θα λάβουν χώρα κατά την προμήθεια, μεταφορά, διακίνηση, αποθήκευση και μεταφόρτωση τους και θα οφείλονται σε αμέλεια, μη τήρηση συμβατικών όρων, κακής εκτίμησης της συμβατότητας ως προς την υπάρχουσα υποδομή και γενικότερα σε υπαιτιότητα του Προμηθευτή.</w:t>
      </w:r>
    </w:p>
    <w:p w:rsidR="00000000" w:rsidDel="00000000" w:rsidP="00000000" w:rsidRDefault="00000000" w:rsidRPr="00000000" w14:paraId="00000073">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ασφάλισης των προϊόντων κατά την μεταφορά και προσκόμιση του εξοπλισμού κατά κινδύνων μεταφοράς και απώλειας. Περιλαμβάνονται επίσης οι δαπάνες κάθε είδους ασφάλισης που απαιτείται για το απασχολούμενο από τον Προμηθευτή  προσωπικό, οχήματα ή μηχανήματα σύμφωνα με τις κείμενες διατάξεις.</w:t>
      </w:r>
    </w:p>
    <w:p w:rsidR="00000000" w:rsidDel="00000000" w:rsidP="00000000" w:rsidRDefault="00000000" w:rsidRPr="00000000" w14:paraId="00000074">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εκπαίδευσης του προσωπικού.</w:t>
      </w:r>
    </w:p>
    <w:p w:rsidR="00000000" w:rsidDel="00000000" w:rsidP="00000000" w:rsidRDefault="00000000" w:rsidRPr="00000000" w14:paraId="00000075">
      <w:pPr>
        <w:numPr>
          <w:ilvl w:val="0"/>
          <w:numId w:val="3"/>
        </w:numP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Κάθε είδους δαπάνη που απαιτείται να γίνει από τον Προμηθευτή, έστω και αν δεν αναφέρεται ρητά παραπάνω για την εμπρόθεσμη τήρηση του χρονοδιαγράμματος. </w:t>
      </w:r>
    </w:p>
    <w:p w:rsidR="00000000" w:rsidDel="00000000" w:rsidP="00000000" w:rsidRDefault="00000000" w:rsidRPr="00000000" w14:paraId="00000076">
      <w:pPr>
        <w:jc w:val="both"/>
        <w:rPr>
          <w:rFonts w:ascii="Calibri" w:cs="Calibri" w:eastAsia="Calibri" w:hAnsi="Calibri"/>
        </w:rPr>
      </w:pPr>
      <w:r w:rsidDel="00000000" w:rsidR="00000000" w:rsidRPr="00000000">
        <w:rPr>
          <w:rFonts w:ascii="Calibri" w:cs="Calibri" w:eastAsia="Calibri" w:hAnsi="Calibri"/>
          <w:u w:val="single"/>
          <w:rtl w:val="0"/>
        </w:rPr>
        <w:t xml:space="preserve">Οι</w:t>
      </w:r>
      <w:r w:rsidDel="00000000" w:rsidR="00000000" w:rsidRPr="00000000">
        <w:rPr>
          <w:rFonts w:ascii="Calibri" w:cs="Calibri" w:eastAsia="Calibri" w:hAnsi="Calibri"/>
          <w:rtl w:val="0"/>
        </w:rPr>
        <w:t xml:space="preserve"> πληρωμές θα γίνονται με την προσκόμιση των προβλεπόμενων κατά το νόμο δικαιολογητικών σύμφωνα με τις ισχύουσες διατάξεις κατά τον χρόνο πληρωμής. Τραπεζικά τέλη ή άλλες επιβαρύνσεις βαρύνουν αποκλειστικά τον Προμηθευτή. Για τις πληρωμές ο Προμηθευτής θα εκδώσει τα αντίστοιχα τιμολόγια σύμφωνα με τους πίνακες (έντυπο) οικονομικής προσφοράς και για τις ποσότητες που κάθε φορά παραλαμβάνονται. Η συλλογή των προαναφερόμενων δικαιολογητικών βαρύνει εξ ολοκλήρου τον Προμηθευτή.</w:t>
      </w:r>
    </w:p>
    <w:p w:rsidR="00000000" w:rsidDel="00000000" w:rsidP="00000000" w:rsidRDefault="00000000" w:rsidRPr="00000000" w14:paraId="00000077">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200" w:lineRule="auto"/>
        <w:jc w:val="both"/>
        <w:rPr>
          <w:rFonts w:ascii="Calibri" w:cs="Calibri" w:eastAsia="Calibri" w:hAnsi="Calibri"/>
          <w:u w:val="single"/>
        </w:rPr>
      </w:pPr>
      <w:r w:rsidDel="00000000" w:rsidR="00000000" w:rsidRPr="00000000">
        <w:rPr>
          <w:rFonts w:ascii="Calibri" w:cs="Calibri" w:eastAsia="Calibri" w:hAnsi="Calibri"/>
          <w:rtl w:val="0"/>
        </w:rPr>
        <w:t xml:space="preserve">Ο Αναθέτων Φορέας δεν θα προχωρήσει στις πληρωμές του Προμηθευτή εάν τα Παραδοτέα του δεν έχουν παραληφθεί επιτυχώς από την αρμόδια Επιτροπή Παραλαβής.</w:t>
      </w:r>
      <w:r w:rsidDel="00000000" w:rsidR="00000000" w:rsidRPr="00000000">
        <w:rPr>
          <w:rtl w:val="0"/>
        </w:rPr>
      </w:r>
    </w:p>
    <w:p w:rsidR="00000000" w:rsidDel="00000000" w:rsidP="00000000" w:rsidRDefault="00000000" w:rsidRPr="00000000" w14:paraId="00000079">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Ο Προμηθευτής θα επιβαρύνεται με κάθε νόμιμη ασφαλιστική εισφορά και κράτηση υπέρ νομικών προσώπων ή άλλων οργανισμών, η οποία κατά νόμο βαρύνει τον Προμηθευτή. Τραπεζικά Τέλη ή άλλες επιβαρύνσεις, επιβαρύνουν τον Οριστικό Προμηθευτή.</w:t>
      </w:r>
    </w:p>
    <w:p w:rsidR="00000000" w:rsidDel="00000000" w:rsidP="00000000" w:rsidRDefault="00000000" w:rsidRPr="00000000" w14:paraId="0000007A">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Κανένα άλλο κόστος πέραν από το αντίτιμο της Σύμβασης δε θα βαρύνει τον Αναθέτοντα Φορέα κατά την εκτέλεση του Έργου για τα μέρη αυτού τα οποία ανατίθενται στον Προμηθευτή. Οι δασμοί, φόροι και λοιπές δημοσιονομικές επιβαρύνσεις βαρύνουν αποκλειστικά τον Προμηθευτή. </w:t>
      </w:r>
    </w:p>
    <w:p w:rsidR="00000000" w:rsidDel="00000000" w:rsidP="00000000" w:rsidRDefault="00000000" w:rsidRPr="00000000" w14:paraId="0000007B">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Αυξομειώσεις συμβατικών θα μεταβάλλουν το συμβατικό τίμημα με βάση τις τιμές μονάδας της οικονομικής προσφοράς του Προμηθευτή ως προσδιορίσθηκε ανωτέρω.</w:t>
      </w:r>
    </w:p>
    <w:p w:rsidR="00000000" w:rsidDel="00000000" w:rsidP="00000000" w:rsidRDefault="00000000" w:rsidRPr="00000000" w14:paraId="0000007C">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Διευκρινίζεται ότι οι δαπάνες δημοσίευσης της παρούσας διακήρυξης στον ελληνικό τύπο, τα κηρύκεια και τα λοιπά έξοδα της δημοπρασίας, αρχικής και επαναληπτικής, θα καταβληθούν σε κάθε περίπτωση από τον προμηθευτή που θα κηρυχθεί Προμηθευτής πριν την υπογραφή της σύμβασης.</w:t>
      </w:r>
    </w:p>
    <w:p w:rsidR="00000000" w:rsidDel="00000000" w:rsidP="00000000" w:rsidRDefault="00000000" w:rsidRPr="00000000" w14:paraId="0000007D">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Ο Προμηθευτής θεωρείται ότι, προτού υποβάλει την Προσφορά του, είχε λάβει υπόψη όλα τα αναγκαία στοιχεία για την εμπρόθεσμη και προσήκουσα εκτέλεση της Σύμβασης και συνεπώς, στο Συμβατικό Τίμημα περιλαμβάνονται όλα τα σχετικά με την εκτέλεση της Σύμβασης έξοδα, όπως προσδιορίζονται στην παρούσα προκήρυξη και τα παραρτήματα της και ενδεικτικά αλλά όχι περιοριστικά αναφέρθηκαν  ανωτέρω. </w:t>
      </w:r>
    </w:p>
    <w:p w:rsidR="00000000" w:rsidDel="00000000" w:rsidP="00000000" w:rsidRDefault="00000000" w:rsidRPr="00000000" w14:paraId="0000007E">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Όλες οι προαναφερόμενες δαπάνες θα συμπεριληφθούν στο προσφερόμενο ποσοστό έκπτωσης από τον προμηθευτή, στο οποίο θα περιλαμβάνεται και κάθε άλλο έξοδο που θα προκύπτει κατά την εκτέλεση της παρούσας σύμβασης και καμία αμφισβήτηση δεν είναι δυνατό να προκύψει ή ενδεχόμενη απαίτηση από τον προμηθευτή, για επιπλέον καταβολή αποζημίωσης σε αυτόν για τις παραπάνω δαπάνες.   </w:t>
      </w:r>
    </w:p>
    <w:p w:rsidR="00000000" w:rsidDel="00000000" w:rsidP="00000000" w:rsidRDefault="00000000" w:rsidRPr="00000000" w14:paraId="0000007F">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Ο ΠΡΟΜΗΘΕΥΤΗΣ εγγυάται το σταθερό και αμετάβλητο του προσφερόμενου ποσοστού έκπτωσης, σε όλη την διάρκεια της σύμβασης, παραιτούμενος ρητά κάθε αξιώσεως περί αναπροσαρμογής από κάθε λόγο και αιτία ακόμη και από το άρθρο 388 του Α.Κ. </w:t>
      </w:r>
    </w:p>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Ο Προμηθευτής οφείλει να διασφαλίζει  την ελάχιστη αποδεκτή ποιότητα των προμηθευόμενων προϊόντων για την οποία και εγγυάται. </w:t>
      </w:r>
    </w:p>
    <w:p w:rsidR="00000000" w:rsidDel="00000000" w:rsidP="00000000" w:rsidRDefault="00000000" w:rsidRPr="00000000" w14:paraId="00000081">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Παρατηρήσεις</w:t>
      </w:r>
      <w:r w:rsidDel="00000000" w:rsidR="00000000" w:rsidRPr="00000000">
        <w:rPr>
          <w:rFonts w:ascii="Calibri" w:cs="Calibri" w:eastAsia="Calibri" w:hAnsi="Calibri"/>
          <w:b w:val="1"/>
          <w:rtl w:val="0"/>
        </w:rPr>
        <w:t xml:space="preserve">:</w:t>
        <w:tab/>
        <w:tab/>
        <w:tab/>
        <w:tab/>
        <w:tab/>
        <w:tab/>
        <w:tab/>
        <w:t xml:space="preserve">   </w:t>
      </w:r>
    </w:p>
    <w:p w:rsidR="00000000" w:rsidDel="00000000" w:rsidP="00000000" w:rsidRDefault="00000000" w:rsidRPr="00000000" w14:paraId="00000082">
      <w:pPr>
        <w:numPr>
          <w:ilvl w:val="0"/>
          <w:numId w:val="2"/>
        </w:numPr>
        <w:spacing w:line="240" w:lineRule="auto"/>
        <w:ind w:left="36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Δεν επιτρέπονται και κρίνονται ως απαράδεκτες τμηματικές ή ελλιπείς προσφορές</w:t>
      </w:r>
      <w:r w:rsidDel="00000000" w:rsidR="00000000" w:rsidRPr="00000000">
        <w:rPr>
          <w:rtl w:val="0"/>
        </w:rPr>
      </w:r>
    </w:p>
    <w:p w:rsidR="00000000" w:rsidDel="00000000" w:rsidP="00000000" w:rsidRDefault="00000000" w:rsidRPr="00000000" w14:paraId="00000083">
      <w:pPr>
        <w:numPr>
          <w:ilvl w:val="0"/>
          <w:numId w:val="2"/>
        </w:numPr>
        <w:spacing w:line="240" w:lineRule="auto"/>
        <w:ind w:left="36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Δεν επιτρέπονται οι εναλλακτικές προσφορές.</w:t>
      </w:r>
      <w:r w:rsidDel="00000000" w:rsidR="00000000" w:rsidRPr="00000000">
        <w:rPr>
          <w:rFonts w:ascii="Calibri" w:cs="Calibri" w:eastAsia="Calibri" w:hAnsi="Calibri"/>
          <w:b w:val="1"/>
          <w:rtl w:val="0"/>
        </w:rPr>
        <w:tab/>
        <w:tab/>
        <w:tab/>
        <w:t xml:space="preserve">                  </w:t>
      </w:r>
    </w:p>
    <w:p w:rsidR="00000000" w:rsidDel="00000000" w:rsidP="00000000" w:rsidRDefault="00000000" w:rsidRPr="00000000" w14:paraId="00000084">
      <w:pPr>
        <w:numPr>
          <w:ilvl w:val="0"/>
          <w:numId w:val="2"/>
        </w:numPr>
        <w:spacing w:line="240" w:lineRule="auto"/>
        <w:ind w:left="36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Κρίνονται ως απαράδεκτες οι προσφορές που δεν φέρουν την  σφραγίδα &amp; υπογραφή του προσφέροντος.</w:t>
      </w:r>
      <w:r w:rsidDel="00000000" w:rsidR="00000000" w:rsidRPr="00000000">
        <w:rPr>
          <w:rtl w:val="0"/>
        </w:rPr>
      </w:r>
    </w:p>
    <w:p w:rsidR="00000000" w:rsidDel="00000000" w:rsidP="00000000" w:rsidRDefault="00000000" w:rsidRPr="00000000" w14:paraId="00000085">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b w:val="1"/>
          <w:rtl w:val="0"/>
        </w:rPr>
        <w:t xml:space="preserve">4.   </w:t>
      </w:r>
      <w:r w:rsidDel="00000000" w:rsidR="00000000" w:rsidRPr="00000000">
        <w:rPr>
          <w:rFonts w:ascii="Calibri" w:cs="Calibri" w:eastAsia="Calibri" w:hAnsi="Calibri"/>
          <w:b w:val="1"/>
          <w:u w:val="single"/>
          <w:rtl w:val="0"/>
        </w:rPr>
        <w:t xml:space="preserve">Η οικονομική προσφορά του Αναδόχου αποτελεί τη Συμβατική του Αμοιβή και ΔΕΝ περιλαμβάνει τον      αναλογούντα ΦΠΑ, ο οποίος υπολογίζεται πάντα με τις ισχύουσες διατάξεις.</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2"/>
        <w:spacing w:after="0" w:line="240" w:lineRule="auto"/>
        <w:jc w:val="center"/>
        <w:rPr>
          <w:rFonts w:ascii="Calibri" w:cs="Calibri" w:eastAsia="Calibri" w:hAnsi="Calibri"/>
          <w:b w:val="1"/>
          <w:sz w:val="36"/>
          <w:szCs w:val="36"/>
        </w:rPr>
      </w:pPr>
      <w:bookmarkStart w:colFirst="0" w:colLast="0" w:name="_heading=h.tyjcwt" w:id="4"/>
      <w:bookmarkEnd w:id="4"/>
      <w:r w:rsidDel="00000000" w:rsidR="00000000" w:rsidRPr="00000000">
        <w:rPr>
          <w:rtl w:val="0"/>
        </w:rPr>
      </w:r>
    </w:p>
    <w:p w:rsidR="00000000" w:rsidDel="00000000" w:rsidP="00000000" w:rsidRDefault="00000000" w:rsidRPr="00000000" w14:paraId="0000008F">
      <w:pPr>
        <w:pStyle w:val="Heading2"/>
        <w:spacing w:after="0" w:line="240" w:lineRule="auto"/>
        <w:jc w:val="center"/>
        <w:rPr>
          <w:rFonts w:ascii="Calibri" w:cs="Calibri" w:eastAsia="Calibri" w:hAnsi="Calibri"/>
          <w:b w:val="1"/>
          <w:sz w:val="36"/>
          <w:szCs w:val="36"/>
        </w:rPr>
      </w:pPr>
      <w:bookmarkStart w:colFirst="0" w:colLast="0" w:name="_heading=h.3dy6vkm" w:id="5"/>
      <w:bookmarkEnd w:id="5"/>
      <w:r w:rsidDel="00000000" w:rsidR="00000000" w:rsidRPr="00000000">
        <w:rPr>
          <w:rtl w:val="0"/>
        </w:rPr>
      </w:r>
    </w:p>
    <w:p w:rsidR="00000000" w:rsidDel="00000000" w:rsidP="00000000" w:rsidRDefault="00000000" w:rsidRPr="00000000" w14:paraId="00000090">
      <w:pPr>
        <w:pStyle w:val="Heading2"/>
        <w:spacing w:after="0" w:line="240" w:lineRule="auto"/>
        <w:jc w:val="center"/>
        <w:rPr>
          <w:rFonts w:ascii="Calibri" w:cs="Calibri" w:eastAsia="Calibri" w:hAnsi="Calibri"/>
          <w:b w:val="1"/>
          <w:sz w:val="36"/>
          <w:szCs w:val="36"/>
        </w:rPr>
      </w:pPr>
      <w:bookmarkStart w:colFirst="0" w:colLast="0" w:name="_heading=h.1t3h5sf" w:id="6"/>
      <w:bookmarkEnd w:id="6"/>
      <w:r w:rsidDel="00000000" w:rsidR="00000000" w:rsidRPr="00000000">
        <w:rPr>
          <w:rtl w:val="0"/>
        </w:rPr>
      </w:r>
    </w:p>
    <w:p w:rsidR="00000000" w:rsidDel="00000000" w:rsidP="00000000" w:rsidRDefault="00000000" w:rsidRPr="00000000" w14:paraId="00000091">
      <w:pPr>
        <w:pStyle w:val="Heading2"/>
        <w:spacing w:after="0" w:line="240" w:lineRule="auto"/>
        <w:jc w:val="center"/>
        <w:rPr>
          <w:rFonts w:ascii="Calibri" w:cs="Calibri" w:eastAsia="Calibri" w:hAnsi="Calibri"/>
          <w:b w:val="1"/>
          <w:sz w:val="36"/>
          <w:szCs w:val="36"/>
        </w:rPr>
      </w:pPr>
      <w:bookmarkStart w:colFirst="0" w:colLast="0" w:name="_heading=h.4d34og8" w:id="7"/>
      <w:bookmarkEnd w:id="7"/>
      <w:r w:rsidDel="00000000" w:rsidR="00000000" w:rsidRPr="00000000">
        <w:rPr>
          <w:rtl w:val="0"/>
        </w:rPr>
      </w:r>
    </w:p>
    <w:p w:rsidR="00000000" w:rsidDel="00000000" w:rsidP="00000000" w:rsidRDefault="00000000" w:rsidRPr="00000000" w14:paraId="00000092">
      <w:pPr>
        <w:pStyle w:val="Heading2"/>
        <w:spacing w:after="0" w:line="240" w:lineRule="auto"/>
        <w:jc w:val="center"/>
        <w:rPr>
          <w:rFonts w:ascii="Calibri" w:cs="Calibri" w:eastAsia="Calibri" w:hAnsi="Calibri"/>
          <w:b w:val="1"/>
          <w:sz w:val="36"/>
          <w:szCs w:val="36"/>
        </w:rPr>
      </w:pPr>
      <w:bookmarkStart w:colFirst="0" w:colLast="0" w:name="_heading=h.2s8eyo1" w:id="8"/>
      <w:bookmarkEnd w:id="8"/>
      <w:r w:rsidDel="00000000" w:rsidR="00000000" w:rsidRPr="00000000">
        <w:rPr>
          <w:rtl w:val="0"/>
        </w:rPr>
      </w:r>
    </w:p>
    <w:p w:rsidR="00000000" w:rsidDel="00000000" w:rsidP="00000000" w:rsidRDefault="00000000" w:rsidRPr="00000000" w14:paraId="00000093">
      <w:pPr>
        <w:pStyle w:val="Heading2"/>
        <w:spacing w:after="0" w:line="240" w:lineRule="auto"/>
        <w:jc w:val="center"/>
        <w:rPr/>
      </w:pPr>
      <w:bookmarkStart w:colFirst="0" w:colLast="0" w:name="_heading=h.17dp8vu" w:id="9"/>
      <w:bookmarkEnd w:id="9"/>
      <w:r w:rsidDel="00000000" w:rsidR="00000000" w:rsidRPr="00000000">
        <w:rPr>
          <w:rFonts w:ascii="Calibri" w:cs="Calibri" w:eastAsia="Calibri" w:hAnsi="Calibri"/>
          <w:b w:val="1"/>
          <w:sz w:val="36"/>
          <w:szCs w:val="36"/>
          <w:rtl w:val="0"/>
        </w:rPr>
        <w:t xml:space="preserve">2. ΤΙΜΟΛΟΓΙΟ ΠΡΟΣΦΟΡΑΣ</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br w:type="page"/>
      </w:r>
      <w:r w:rsidDel="00000000" w:rsidR="00000000" w:rsidRPr="00000000">
        <w:rPr>
          <w:rtl w:val="0"/>
        </w:rPr>
      </w:r>
    </w:p>
    <w:p w:rsidR="00000000" w:rsidDel="00000000" w:rsidP="00000000" w:rsidRDefault="00000000" w:rsidRPr="00000000" w14:paraId="0000009B">
      <w:pPr>
        <w:rPr/>
      </w:pPr>
      <w:r w:rsidDel="00000000" w:rsidR="00000000" w:rsidRPr="00000000">
        <w:br w:type="page"/>
      </w:r>
      <w:r w:rsidDel="00000000" w:rsidR="00000000" w:rsidRPr="00000000">
        <w:rPr>
          <w:rtl w:val="0"/>
        </w:rPr>
      </w:r>
    </w:p>
    <w:p w:rsidR="00000000" w:rsidDel="00000000" w:rsidP="00000000" w:rsidRDefault="00000000" w:rsidRPr="00000000" w14:paraId="0000009C">
      <w:pPr>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ΑΤ  001 </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sz w:val="24"/>
          <w:szCs w:val="24"/>
          <w:rtl w:val="0"/>
        </w:rPr>
        <w:t xml:space="preserve"> Στοιχείο εναλλαγής θερμότητας ονομαστικής ισχύος 20 Mcal/h  υπέρθερμου νερού /νερού ονομαστικής πίεσης 25 bar και μέγιστης θερμοκρασίας λειτουργίας 130ο C  σύμφωνα με τις τεχνικές προδιαγραφές. </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(Κωδικός άρθρου: ΗΛΜ Ν.007)</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rtl w:val="0"/>
        </w:rPr>
        <w:t xml:space="preserve">ονομαστικής θερμικής ισχύος 20 Mcal/h,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0A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0A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0A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0A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ΜΟΝ. ΜΕΤΡ. (1 τεμάχιο.)</w:t>
      </w:r>
    </w:p>
    <w:p w:rsidR="00000000" w:rsidDel="00000000" w:rsidP="00000000" w:rsidRDefault="00000000" w:rsidRPr="00000000" w14:paraId="000000A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ΤΙΜΗ ΕΝΟΣ ΤΕΜΑΧΙΟΥ €.</w:t>
      </w:r>
    </w:p>
    <w:p w:rsidR="00000000" w:rsidDel="00000000" w:rsidP="00000000" w:rsidRDefault="00000000" w:rsidRPr="00000000" w14:paraId="000000B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(ολογράφως): ………………………………………………………………………………………………………………..</w:t>
      </w:r>
    </w:p>
    <w:p w:rsidR="00000000" w:rsidDel="00000000" w:rsidP="00000000" w:rsidRDefault="00000000" w:rsidRPr="00000000" w14:paraId="000000B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(αριθμητικώς) : …………………………. </w:t>
      </w:r>
      <w:r w:rsidDel="00000000" w:rsidR="00000000" w:rsidRPr="00000000">
        <w:rPr>
          <w:rFonts w:ascii="Calibri" w:cs="Calibri" w:eastAsia="Calibri" w:hAnsi="Calibri"/>
          <w:b w:val="1"/>
          <w:sz w:val="26"/>
          <w:szCs w:val="26"/>
          <w:rtl w:val="0"/>
        </w:rPr>
        <w:t xml:space="preserve">€</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sz w:val="26"/>
          <w:szCs w:val="26"/>
        </w:rPr>
      </w:pPr>
      <w:r w:rsidDel="00000000" w:rsidR="00000000" w:rsidRPr="00000000">
        <w:rPr>
          <w:rtl w:val="0"/>
        </w:rPr>
      </w:r>
    </w:p>
    <w:p w:rsidR="00000000" w:rsidDel="00000000" w:rsidP="00000000" w:rsidRDefault="00000000" w:rsidRPr="00000000" w14:paraId="000000B5">
      <w:pPr>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sz w:val="28"/>
          <w:szCs w:val="28"/>
          <w:rtl w:val="0"/>
        </w:rPr>
        <w:t xml:space="preserve">ΑΤ  002</w:t>
      </w:r>
      <w:r w:rsidDel="00000000" w:rsidR="00000000" w:rsidRPr="00000000">
        <w:rPr>
          <w:b w:val="1"/>
          <w:sz w:val="26"/>
          <w:szCs w:val="26"/>
          <w:rtl w:val="0"/>
        </w:rPr>
        <w:t xml:space="preserve">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40 Mcal/h  υπέρθερμου νερού /νερού ονομαστικής πίεσης 25 bar και μέγιστης θερμοκρασίας λειτουργίας 130ο C  σύμφωνα με τις τεχνικές προδιαγραφές.</w:t>
      </w:r>
      <w:r w:rsidDel="00000000" w:rsidR="00000000" w:rsidRPr="00000000">
        <w:rPr>
          <w:rFonts w:ascii="Roboto" w:cs="Roboto" w:eastAsia="Roboto" w:hAnsi="Roboto"/>
          <w:b w:val="1"/>
          <w:sz w:val="20"/>
          <w:szCs w:val="20"/>
          <w:rtl w:val="0"/>
        </w:rPr>
        <w:t xml:space="preserve"> </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sz w:val="26"/>
          <w:szCs w:val="26"/>
        </w:rPr>
      </w:pPr>
      <w:r w:rsidDel="00000000" w:rsidR="00000000" w:rsidRPr="00000000">
        <w:rPr>
          <w:sz w:val="26"/>
          <w:szCs w:val="26"/>
          <w:rtl w:val="0"/>
        </w:rPr>
        <w:t xml:space="preserve">(Κωδικός άρθρου: ΗΛΜ Ν.008)</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rtl w:val="0"/>
        </w:rPr>
        <w:t xml:space="preserve">ονομαστικής θερμικής ισχύος 40 Mcal/h,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0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0C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0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0C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0CA">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ΤΙΜΗ ΕΝΟΣ ΤΕΜΑΧΙΟΥ €.</w:t>
      </w:r>
    </w:p>
    <w:p w:rsidR="00000000" w:rsidDel="00000000" w:rsidP="00000000" w:rsidRDefault="00000000" w:rsidRPr="00000000" w14:paraId="000000CD">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(ολογράφως): …………………………………………………………………………………………………………….</w:t>
      </w:r>
    </w:p>
    <w:p w:rsidR="00000000" w:rsidDel="00000000" w:rsidP="00000000" w:rsidRDefault="00000000" w:rsidRPr="00000000" w14:paraId="000000CE">
      <w:pPr>
        <w:rPr/>
      </w:pPr>
      <w:r w:rsidDel="00000000" w:rsidR="00000000" w:rsidRPr="00000000">
        <w:rPr>
          <w:rFonts w:ascii="Calibri" w:cs="Calibri" w:eastAsia="Calibri" w:hAnsi="Calibri"/>
          <w:b w:val="1"/>
          <w:sz w:val="26"/>
          <w:szCs w:val="26"/>
          <w:rtl w:val="0"/>
        </w:rPr>
        <w:t xml:space="preserve">(αριθμητικώς) : ………………………… €</w:t>
      </w:r>
      <w:r w:rsidDel="00000000" w:rsidR="00000000" w:rsidRPr="00000000">
        <w:rPr>
          <w:rtl w:val="0"/>
        </w:rPr>
      </w:r>
    </w:p>
    <w:p w:rsidR="00000000" w:rsidDel="00000000" w:rsidP="00000000" w:rsidRDefault="00000000" w:rsidRPr="00000000" w14:paraId="000000CF">
      <w:pPr>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rPr>
          <w:b w:val="1"/>
          <w:sz w:val="26"/>
          <w:szCs w:val="26"/>
        </w:rPr>
      </w:pPr>
      <w:r w:rsidDel="00000000" w:rsidR="00000000" w:rsidRPr="00000000">
        <w:rPr>
          <w:rtl w:val="0"/>
        </w:rPr>
      </w:r>
    </w:p>
    <w:p w:rsidR="00000000" w:rsidDel="00000000" w:rsidP="00000000" w:rsidRDefault="00000000" w:rsidRPr="00000000" w14:paraId="000000D1">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sz w:val="26"/>
          <w:szCs w:val="26"/>
          <w:rtl w:val="0"/>
        </w:rPr>
        <w:t xml:space="preserve">ΑΤ  003 -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60 Mcal/h  υπέρθερμου νερού /νερού ονομαστικής πίεσης 25 bar και μέγιστης θερμοκρασίας λειτουργίας 130ο C  σύμφωνα με τις τεχνικές προδιαγραφές.</w:t>
      </w:r>
      <w:r w:rsidDel="00000000" w:rsidR="00000000" w:rsidRPr="00000000">
        <w:rPr>
          <w:rFonts w:ascii="Roboto" w:cs="Roboto" w:eastAsia="Roboto" w:hAnsi="Roboto"/>
          <w:b w:val="1"/>
          <w:sz w:val="20"/>
          <w:szCs w:val="20"/>
          <w:rtl w:val="0"/>
        </w:rPr>
        <w:t xml:space="preserve"> </w:t>
      </w:r>
      <w:r w:rsidDel="00000000" w:rsidR="00000000" w:rsidRPr="00000000">
        <w:rPr>
          <w:b w:val="1"/>
          <w:rtl w:val="0"/>
        </w:rPr>
        <w:t xml:space="preserve">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sz w:val="26"/>
          <w:szCs w:val="26"/>
        </w:rPr>
      </w:pPr>
      <w:r w:rsidDel="00000000" w:rsidR="00000000" w:rsidRPr="00000000">
        <w:rPr>
          <w:sz w:val="26"/>
          <w:szCs w:val="26"/>
          <w:rtl w:val="0"/>
        </w:rPr>
        <w:t xml:space="preserve">(Κωδικός άρθρου: ΗΛΜ Ν.009)</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rtl w:val="0"/>
        </w:rPr>
        <w:t xml:space="preserve">ονομαστικής θερμικής ισχύος 60 Mcal/h,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0D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0D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0E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0E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0E6">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7">
      <w:pPr>
        <w:rPr>
          <w:rFonts w:ascii="Verdana" w:cs="Verdana" w:eastAsia="Verdana" w:hAnsi="Verdana"/>
          <w:b w:val="1"/>
          <w:color w:val="333333"/>
          <w:sz w:val="20"/>
          <w:szCs w:val="20"/>
          <w:highlight w:val="white"/>
        </w:rPr>
      </w:pPr>
      <w:r w:rsidDel="00000000" w:rsidR="00000000" w:rsidRPr="00000000">
        <w:rPr>
          <w:rFonts w:ascii="Calibri" w:cs="Calibri" w:eastAsia="Calibri" w:hAnsi="Calibri"/>
          <w:b w:val="1"/>
          <w:sz w:val="26"/>
          <w:szCs w:val="26"/>
          <w:rtl w:val="0"/>
        </w:rPr>
        <w:t xml:space="preserve">ΤΙΜΗ ΕΝΟΣ ΤΕΜΑΧΙΟΥ €</w:t>
      </w:r>
      <w:r w:rsidDel="00000000" w:rsidR="00000000" w:rsidRPr="00000000">
        <w:rPr>
          <w:rtl w:val="0"/>
        </w:rPr>
      </w:r>
    </w:p>
    <w:p w:rsidR="00000000" w:rsidDel="00000000" w:rsidP="00000000" w:rsidRDefault="00000000" w:rsidRPr="00000000" w14:paraId="000000E8">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(ολογράφως): ………………………………………………………………………………………………………..</w:t>
      </w:r>
    </w:p>
    <w:p w:rsidR="00000000" w:rsidDel="00000000" w:rsidP="00000000" w:rsidRDefault="00000000" w:rsidRPr="00000000" w14:paraId="000000E9">
      <w:pPr>
        <w:rPr/>
      </w:pPr>
      <w:r w:rsidDel="00000000" w:rsidR="00000000" w:rsidRPr="00000000">
        <w:rPr>
          <w:rFonts w:ascii="Calibri" w:cs="Calibri" w:eastAsia="Calibri" w:hAnsi="Calibri"/>
          <w:b w:val="1"/>
          <w:sz w:val="26"/>
          <w:szCs w:val="26"/>
          <w:rtl w:val="0"/>
        </w:rPr>
        <w:t xml:space="preserve">(αριθμητικώς) : ………………………….. €</w:t>
      </w:r>
      <w:r w:rsidDel="00000000" w:rsidR="00000000" w:rsidRPr="00000000">
        <w:rPr>
          <w:rtl w:val="0"/>
        </w:rPr>
      </w:r>
    </w:p>
    <w:p w:rsidR="00000000" w:rsidDel="00000000" w:rsidP="00000000" w:rsidRDefault="00000000" w:rsidRPr="00000000" w14:paraId="000000E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EC">
      <w:pPr>
        <w:rPr>
          <w:b w:val="1"/>
          <w:sz w:val="26"/>
          <w:szCs w:val="26"/>
        </w:rPr>
      </w:pPr>
      <w:r w:rsidDel="00000000" w:rsidR="00000000" w:rsidRPr="00000000">
        <w:rPr>
          <w:rtl w:val="0"/>
        </w:rPr>
      </w:r>
    </w:p>
    <w:p w:rsidR="00000000" w:rsidDel="00000000" w:rsidP="00000000" w:rsidRDefault="00000000" w:rsidRPr="00000000" w14:paraId="000000ED">
      <w:pPr>
        <w:rPr>
          <w:b w:val="1"/>
          <w:sz w:val="26"/>
          <w:szCs w:val="26"/>
        </w:rPr>
      </w:pPr>
      <w:r w:rsidDel="00000000" w:rsidR="00000000" w:rsidRPr="00000000">
        <w:rPr>
          <w:rtl w:val="0"/>
        </w:rPr>
      </w:r>
    </w:p>
    <w:p w:rsidR="00000000" w:rsidDel="00000000" w:rsidP="00000000" w:rsidRDefault="00000000" w:rsidRPr="00000000" w14:paraId="000000EE">
      <w:pPr>
        <w:rPr>
          <w:b w:val="1"/>
          <w:sz w:val="26"/>
          <w:szCs w:val="26"/>
        </w:rPr>
      </w:pPr>
      <w:r w:rsidDel="00000000" w:rsidR="00000000" w:rsidRPr="00000000">
        <w:rPr>
          <w:rtl w:val="0"/>
        </w:rPr>
      </w:r>
    </w:p>
    <w:p w:rsidR="00000000" w:rsidDel="00000000" w:rsidP="00000000" w:rsidRDefault="00000000" w:rsidRPr="00000000" w14:paraId="000000EF">
      <w:pPr>
        <w:rPr>
          <w:b w:val="1"/>
          <w:sz w:val="26"/>
          <w:szCs w:val="26"/>
        </w:rPr>
      </w:pPr>
      <w:r w:rsidDel="00000000" w:rsidR="00000000" w:rsidRPr="00000000">
        <w:rPr>
          <w:rtl w:val="0"/>
        </w:rPr>
      </w:r>
    </w:p>
    <w:p w:rsidR="00000000" w:rsidDel="00000000" w:rsidP="00000000" w:rsidRDefault="00000000" w:rsidRPr="00000000" w14:paraId="000000F0">
      <w:pPr>
        <w:rPr>
          <w:b w:val="1"/>
          <w:sz w:val="26"/>
          <w:szCs w:val="26"/>
        </w:rPr>
      </w:pPr>
      <w:r w:rsidDel="00000000" w:rsidR="00000000" w:rsidRPr="00000000">
        <w:rPr>
          <w:rtl w:val="0"/>
        </w:rPr>
      </w:r>
    </w:p>
    <w:p w:rsidR="00000000" w:rsidDel="00000000" w:rsidP="00000000" w:rsidRDefault="00000000" w:rsidRPr="00000000" w14:paraId="000000F1">
      <w:pPr>
        <w:rPr>
          <w:b w:val="1"/>
          <w:sz w:val="26"/>
          <w:szCs w:val="26"/>
        </w:rPr>
      </w:pPr>
      <w:r w:rsidDel="00000000" w:rsidR="00000000" w:rsidRPr="00000000">
        <w:rPr>
          <w:rtl w:val="0"/>
        </w:rPr>
      </w:r>
    </w:p>
    <w:p w:rsidR="00000000" w:rsidDel="00000000" w:rsidP="00000000" w:rsidRDefault="00000000" w:rsidRPr="00000000" w14:paraId="000000F2">
      <w:pPr>
        <w:rPr>
          <w:b w:val="1"/>
          <w:sz w:val="26"/>
          <w:szCs w:val="26"/>
        </w:rPr>
      </w:pPr>
      <w:r w:rsidDel="00000000" w:rsidR="00000000" w:rsidRPr="00000000">
        <w:rPr>
          <w:rtl w:val="0"/>
        </w:rPr>
      </w:r>
    </w:p>
    <w:p w:rsidR="00000000" w:rsidDel="00000000" w:rsidP="00000000" w:rsidRDefault="00000000" w:rsidRPr="00000000" w14:paraId="000000F3">
      <w:pPr>
        <w:rPr>
          <w:b w:val="1"/>
          <w:sz w:val="26"/>
          <w:szCs w:val="26"/>
        </w:rPr>
      </w:pPr>
      <w:r w:rsidDel="00000000" w:rsidR="00000000" w:rsidRPr="00000000">
        <w:rPr>
          <w:rtl w:val="0"/>
        </w:rPr>
      </w:r>
    </w:p>
    <w:p w:rsidR="00000000" w:rsidDel="00000000" w:rsidP="00000000" w:rsidRDefault="00000000" w:rsidRPr="00000000" w14:paraId="000000F4">
      <w:pPr>
        <w:rPr>
          <w:b w:val="1"/>
          <w:sz w:val="26"/>
          <w:szCs w:val="26"/>
        </w:rPr>
      </w:pPr>
      <w:r w:rsidDel="00000000" w:rsidR="00000000" w:rsidRPr="00000000">
        <w:rPr>
          <w:rtl w:val="0"/>
        </w:rPr>
      </w:r>
    </w:p>
    <w:p w:rsidR="00000000" w:rsidDel="00000000" w:rsidP="00000000" w:rsidRDefault="00000000" w:rsidRPr="00000000" w14:paraId="000000F5">
      <w:pPr>
        <w:rPr>
          <w:b w:val="1"/>
          <w:sz w:val="26"/>
          <w:szCs w:val="26"/>
        </w:rPr>
      </w:pPr>
      <w:r w:rsidDel="00000000" w:rsidR="00000000" w:rsidRPr="00000000">
        <w:rPr>
          <w:rtl w:val="0"/>
        </w:rPr>
      </w:r>
    </w:p>
    <w:p w:rsidR="00000000" w:rsidDel="00000000" w:rsidP="00000000" w:rsidRDefault="00000000" w:rsidRPr="00000000" w14:paraId="000000F6">
      <w:pPr>
        <w:rPr>
          <w:b w:val="1"/>
          <w:sz w:val="26"/>
          <w:szCs w:val="26"/>
        </w:rPr>
      </w:pPr>
      <w:r w:rsidDel="00000000" w:rsidR="00000000" w:rsidRPr="00000000">
        <w:rPr>
          <w:rtl w:val="0"/>
        </w:rPr>
      </w:r>
    </w:p>
    <w:p w:rsidR="00000000" w:rsidDel="00000000" w:rsidP="00000000" w:rsidRDefault="00000000" w:rsidRPr="00000000" w14:paraId="000000F7">
      <w:pPr>
        <w:rPr>
          <w:b w:val="1"/>
          <w:sz w:val="26"/>
          <w:szCs w:val="26"/>
        </w:rPr>
      </w:pPr>
      <w:r w:rsidDel="00000000" w:rsidR="00000000" w:rsidRPr="00000000">
        <w:rPr>
          <w:rtl w:val="0"/>
        </w:rPr>
      </w:r>
    </w:p>
    <w:p w:rsidR="00000000" w:rsidDel="00000000" w:rsidP="00000000" w:rsidRDefault="00000000" w:rsidRPr="00000000" w14:paraId="000000F8">
      <w:pPr>
        <w:rPr>
          <w:b w:val="1"/>
          <w:sz w:val="26"/>
          <w:szCs w:val="26"/>
        </w:rPr>
      </w:pPr>
      <w:r w:rsidDel="00000000" w:rsidR="00000000" w:rsidRPr="00000000">
        <w:rPr>
          <w:rtl w:val="0"/>
        </w:rPr>
      </w:r>
    </w:p>
    <w:p w:rsidR="00000000" w:rsidDel="00000000" w:rsidP="00000000" w:rsidRDefault="00000000" w:rsidRPr="00000000" w14:paraId="000000F9">
      <w:pPr>
        <w:rPr>
          <w:b w:val="1"/>
          <w:sz w:val="26"/>
          <w:szCs w:val="26"/>
        </w:rPr>
      </w:pPr>
      <w:r w:rsidDel="00000000" w:rsidR="00000000" w:rsidRPr="00000000">
        <w:rPr>
          <w:rtl w:val="0"/>
        </w:rPr>
      </w:r>
    </w:p>
    <w:p w:rsidR="00000000" w:rsidDel="00000000" w:rsidP="00000000" w:rsidRDefault="00000000" w:rsidRPr="00000000" w14:paraId="000000FA">
      <w:pPr>
        <w:rPr>
          <w:b w:val="1"/>
          <w:sz w:val="26"/>
          <w:szCs w:val="26"/>
        </w:rPr>
      </w:pPr>
      <w:r w:rsidDel="00000000" w:rsidR="00000000" w:rsidRPr="00000000">
        <w:rPr>
          <w:rtl w:val="0"/>
        </w:rPr>
      </w:r>
    </w:p>
    <w:p w:rsidR="00000000" w:rsidDel="00000000" w:rsidP="00000000" w:rsidRDefault="00000000" w:rsidRPr="00000000" w14:paraId="000000FB">
      <w:pPr>
        <w:rPr>
          <w:b w:val="1"/>
          <w:sz w:val="26"/>
          <w:szCs w:val="26"/>
        </w:rPr>
      </w:pPr>
      <w:r w:rsidDel="00000000" w:rsidR="00000000" w:rsidRPr="00000000">
        <w:rPr>
          <w:rtl w:val="0"/>
        </w:rPr>
      </w:r>
    </w:p>
    <w:p w:rsidR="00000000" w:rsidDel="00000000" w:rsidP="00000000" w:rsidRDefault="00000000" w:rsidRPr="00000000" w14:paraId="000000FC">
      <w:pPr>
        <w:rPr>
          <w:b w:val="1"/>
          <w:sz w:val="26"/>
          <w:szCs w:val="26"/>
        </w:rPr>
      </w:pPr>
      <w:r w:rsidDel="00000000" w:rsidR="00000000" w:rsidRPr="00000000">
        <w:rPr>
          <w:rtl w:val="0"/>
        </w:rPr>
      </w:r>
    </w:p>
    <w:p w:rsidR="00000000" w:rsidDel="00000000" w:rsidP="00000000" w:rsidRDefault="00000000" w:rsidRPr="00000000" w14:paraId="000000FD">
      <w:pPr>
        <w:rPr>
          <w:b w:val="1"/>
          <w:sz w:val="26"/>
          <w:szCs w:val="26"/>
        </w:rPr>
      </w:pPr>
      <w:r w:rsidDel="00000000" w:rsidR="00000000" w:rsidRPr="00000000">
        <w:rPr>
          <w:rtl w:val="0"/>
        </w:rPr>
      </w:r>
    </w:p>
    <w:p w:rsidR="00000000" w:rsidDel="00000000" w:rsidP="00000000" w:rsidRDefault="00000000" w:rsidRPr="00000000" w14:paraId="000000FE">
      <w:pPr>
        <w:rPr>
          <w:b w:val="1"/>
          <w:sz w:val="26"/>
          <w:szCs w:val="26"/>
        </w:rPr>
      </w:pPr>
      <w:r w:rsidDel="00000000" w:rsidR="00000000" w:rsidRPr="00000000">
        <w:rPr>
          <w:rtl w:val="0"/>
        </w:rPr>
      </w:r>
    </w:p>
    <w:p w:rsidR="00000000" w:rsidDel="00000000" w:rsidP="00000000" w:rsidRDefault="00000000" w:rsidRPr="00000000" w14:paraId="000000FF">
      <w:pPr>
        <w:rPr>
          <w:b w:val="1"/>
          <w:sz w:val="26"/>
          <w:szCs w:val="26"/>
        </w:rPr>
      </w:pPr>
      <w:r w:rsidDel="00000000" w:rsidR="00000000" w:rsidRPr="00000000">
        <w:rPr>
          <w:rtl w:val="0"/>
        </w:rPr>
      </w:r>
    </w:p>
    <w:p w:rsidR="00000000" w:rsidDel="00000000" w:rsidP="00000000" w:rsidRDefault="00000000" w:rsidRPr="00000000" w14:paraId="00000100">
      <w:pPr>
        <w:rPr>
          <w:b w:val="1"/>
          <w:sz w:val="26"/>
          <w:szCs w:val="26"/>
        </w:rPr>
      </w:pPr>
      <w:r w:rsidDel="00000000" w:rsidR="00000000" w:rsidRPr="00000000">
        <w:rPr>
          <w:rtl w:val="0"/>
        </w:rPr>
      </w:r>
    </w:p>
    <w:p w:rsidR="00000000" w:rsidDel="00000000" w:rsidP="00000000" w:rsidRDefault="00000000" w:rsidRPr="00000000" w14:paraId="00000101">
      <w:pPr>
        <w:rPr>
          <w:b w:val="1"/>
          <w:sz w:val="26"/>
          <w:szCs w:val="26"/>
        </w:rPr>
      </w:pPr>
      <w:r w:rsidDel="00000000" w:rsidR="00000000" w:rsidRPr="00000000">
        <w:rPr>
          <w:rtl w:val="0"/>
        </w:rPr>
      </w:r>
    </w:p>
    <w:p w:rsidR="00000000" w:rsidDel="00000000" w:rsidP="00000000" w:rsidRDefault="00000000" w:rsidRPr="00000000" w14:paraId="00000102">
      <w:pPr>
        <w:rPr>
          <w:b w:val="1"/>
          <w:sz w:val="26"/>
          <w:szCs w:val="26"/>
        </w:rPr>
      </w:pPr>
      <w:r w:rsidDel="00000000" w:rsidR="00000000" w:rsidRPr="00000000">
        <w:rPr>
          <w:rtl w:val="0"/>
        </w:rPr>
      </w:r>
    </w:p>
    <w:p w:rsidR="00000000" w:rsidDel="00000000" w:rsidP="00000000" w:rsidRDefault="00000000" w:rsidRPr="00000000" w14:paraId="00000103">
      <w:pPr>
        <w:rPr>
          <w:b w:val="1"/>
          <w:sz w:val="26"/>
          <w:szCs w:val="26"/>
        </w:rPr>
      </w:pPr>
      <w:r w:rsidDel="00000000" w:rsidR="00000000" w:rsidRPr="00000000">
        <w:rPr>
          <w:rtl w:val="0"/>
        </w:rPr>
      </w:r>
    </w:p>
    <w:p w:rsidR="00000000" w:rsidDel="00000000" w:rsidP="00000000" w:rsidRDefault="00000000" w:rsidRPr="00000000" w14:paraId="00000104">
      <w:pPr>
        <w:rPr>
          <w:b w:val="1"/>
          <w:sz w:val="26"/>
          <w:szCs w:val="26"/>
        </w:rPr>
      </w:pPr>
      <w:r w:rsidDel="00000000" w:rsidR="00000000" w:rsidRPr="00000000">
        <w:rPr>
          <w:rtl w:val="0"/>
        </w:rPr>
      </w:r>
    </w:p>
    <w:p w:rsidR="00000000" w:rsidDel="00000000" w:rsidP="00000000" w:rsidRDefault="00000000" w:rsidRPr="00000000" w14:paraId="00000105">
      <w:pPr>
        <w:rPr>
          <w:b w:val="1"/>
          <w:sz w:val="26"/>
          <w:szCs w:val="26"/>
        </w:rPr>
      </w:pPr>
      <w:r w:rsidDel="00000000" w:rsidR="00000000" w:rsidRPr="00000000">
        <w:rPr>
          <w:rtl w:val="0"/>
        </w:rPr>
      </w:r>
    </w:p>
    <w:p w:rsidR="00000000" w:rsidDel="00000000" w:rsidP="00000000" w:rsidRDefault="00000000" w:rsidRPr="00000000" w14:paraId="00000106">
      <w:pPr>
        <w:rPr>
          <w:b w:val="1"/>
          <w:sz w:val="26"/>
          <w:szCs w:val="26"/>
        </w:rPr>
      </w:pPr>
      <w:r w:rsidDel="00000000" w:rsidR="00000000" w:rsidRPr="00000000">
        <w:rPr>
          <w:rtl w:val="0"/>
        </w:rPr>
      </w:r>
    </w:p>
    <w:p w:rsidR="00000000" w:rsidDel="00000000" w:rsidP="00000000" w:rsidRDefault="00000000" w:rsidRPr="00000000" w14:paraId="00000107">
      <w:pPr>
        <w:rPr>
          <w:b w:val="1"/>
          <w:sz w:val="26"/>
          <w:szCs w:val="26"/>
        </w:rPr>
      </w:pPr>
      <w:r w:rsidDel="00000000" w:rsidR="00000000" w:rsidRPr="00000000">
        <w:rPr>
          <w:rtl w:val="0"/>
        </w:rPr>
      </w:r>
    </w:p>
    <w:p w:rsidR="00000000" w:rsidDel="00000000" w:rsidP="00000000" w:rsidRDefault="00000000" w:rsidRPr="00000000" w14:paraId="00000108">
      <w:pPr>
        <w:rPr>
          <w:b w:val="1"/>
          <w:sz w:val="26"/>
          <w:szCs w:val="26"/>
        </w:rPr>
      </w:pPr>
      <w:r w:rsidDel="00000000" w:rsidR="00000000" w:rsidRPr="00000000">
        <w:rPr>
          <w:rtl w:val="0"/>
        </w:rPr>
      </w:r>
    </w:p>
    <w:p w:rsidR="00000000" w:rsidDel="00000000" w:rsidP="00000000" w:rsidRDefault="00000000" w:rsidRPr="00000000" w14:paraId="00000109">
      <w:pPr>
        <w:rPr>
          <w:b w:val="1"/>
          <w:sz w:val="26"/>
          <w:szCs w:val="26"/>
        </w:rPr>
      </w:pPr>
      <w:r w:rsidDel="00000000" w:rsidR="00000000" w:rsidRPr="00000000">
        <w:rPr>
          <w:rtl w:val="0"/>
        </w:rPr>
      </w:r>
    </w:p>
    <w:p w:rsidR="00000000" w:rsidDel="00000000" w:rsidP="00000000" w:rsidRDefault="00000000" w:rsidRPr="00000000" w14:paraId="0000010A">
      <w:pPr>
        <w:rPr>
          <w:b w:val="1"/>
          <w:sz w:val="26"/>
          <w:szCs w:val="26"/>
        </w:rPr>
      </w:pPr>
      <w:r w:rsidDel="00000000" w:rsidR="00000000" w:rsidRPr="00000000">
        <w:rPr>
          <w:rtl w:val="0"/>
        </w:rPr>
      </w:r>
    </w:p>
    <w:p w:rsidR="00000000" w:rsidDel="00000000" w:rsidP="00000000" w:rsidRDefault="00000000" w:rsidRPr="00000000" w14:paraId="0000010B">
      <w:pPr>
        <w:rPr>
          <w:b w:val="1"/>
          <w:sz w:val="26"/>
          <w:szCs w:val="26"/>
        </w:rPr>
      </w:pPr>
      <w:r w:rsidDel="00000000" w:rsidR="00000000" w:rsidRPr="00000000">
        <w:rPr>
          <w:rtl w:val="0"/>
        </w:rPr>
      </w:r>
    </w:p>
    <w:p w:rsidR="00000000" w:rsidDel="00000000" w:rsidP="00000000" w:rsidRDefault="00000000" w:rsidRPr="00000000" w14:paraId="0000010C">
      <w:pPr>
        <w:rPr>
          <w:b w:val="1"/>
          <w:sz w:val="26"/>
          <w:szCs w:val="26"/>
        </w:rPr>
      </w:pPr>
      <w:r w:rsidDel="00000000" w:rsidR="00000000" w:rsidRPr="00000000">
        <w:rPr>
          <w:rtl w:val="0"/>
        </w:rPr>
      </w:r>
    </w:p>
    <w:p w:rsidR="00000000" w:rsidDel="00000000" w:rsidP="00000000" w:rsidRDefault="00000000" w:rsidRPr="00000000" w14:paraId="0000010D">
      <w:pPr>
        <w:rPr>
          <w:b w:val="1"/>
          <w:sz w:val="26"/>
          <w:szCs w:val="26"/>
        </w:rPr>
      </w:pPr>
      <w:r w:rsidDel="00000000" w:rsidR="00000000" w:rsidRPr="00000000">
        <w:rPr>
          <w:rtl w:val="0"/>
        </w:rPr>
      </w:r>
    </w:p>
    <w:p w:rsidR="00000000" w:rsidDel="00000000" w:rsidP="00000000" w:rsidRDefault="00000000" w:rsidRPr="00000000" w14:paraId="0000010E">
      <w:pPr>
        <w:rPr>
          <w:b w:val="1"/>
          <w:sz w:val="26"/>
          <w:szCs w:val="26"/>
        </w:rPr>
      </w:pPr>
      <w:r w:rsidDel="00000000" w:rsidR="00000000" w:rsidRPr="00000000">
        <w:rPr>
          <w:rtl w:val="0"/>
        </w:rPr>
      </w:r>
    </w:p>
    <w:p w:rsidR="00000000" w:rsidDel="00000000" w:rsidP="00000000" w:rsidRDefault="00000000" w:rsidRPr="00000000" w14:paraId="0000010F">
      <w:pPr>
        <w:rPr>
          <w:b w:val="1"/>
          <w:sz w:val="26"/>
          <w:szCs w:val="26"/>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sz w:val="24"/>
          <w:szCs w:val="24"/>
        </w:rPr>
      </w:pPr>
      <w:r w:rsidDel="00000000" w:rsidR="00000000" w:rsidRPr="00000000">
        <w:rPr>
          <w:b w:val="1"/>
          <w:sz w:val="26"/>
          <w:szCs w:val="26"/>
          <w:rtl w:val="0"/>
        </w:rPr>
        <w:t xml:space="preserve">ΑΤ  004 -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80 Mcal/h  υπέρθερμου νερού /νερού ονομαστικής πίεσης 25 bar και μέγιστης θερμοκρασίας λειτουργίας 130ο C  σύμφωνα με τις τεχνικές προδιαγραφές.</w:t>
      </w:r>
      <w:r w:rsidDel="00000000" w:rsidR="00000000" w:rsidRPr="00000000">
        <w:rPr>
          <w:rFonts w:ascii="Roboto" w:cs="Roboto" w:eastAsia="Roboto" w:hAnsi="Roboto"/>
          <w:b w:val="1"/>
          <w:sz w:val="20"/>
          <w:szCs w:val="20"/>
          <w:rtl w:val="0"/>
        </w:rPr>
        <w:t xml:space="preserve"> </w:t>
      </w: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sz w:val="26"/>
          <w:szCs w:val="26"/>
        </w:rPr>
      </w:pPr>
      <w:r w:rsidDel="00000000" w:rsidR="00000000" w:rsidRPr="00000000">
        <w:rPr>
          <w:sz w:val="26"/>
          <w:szCs w:val="26"/>
          <w:rtl w:val="0"/>
        </w:rPr>
        <w:t xml:space="preserve">(Κωδικός άρθρου: ΗΛΜ Ν.010)</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rtl w:val="0"/>
        </w:rPr>
        <w:t xml:space="preserve">ονομαστικής θερμικής ισχύος 80 Mcal/h,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23">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ΤΙΜΗ ΕΝΟΣ ΤΕΜΑΧΙΟΥ €.</w:t>
      </w:r>
    </w:p>
    <w:p w:rsidR="00000000" w:rsidDel="00000000" w:rsidP="00000000" w:rsidRDefault="00000000" w:rsidRPr="00000000" w14:paraId="00000125">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(ολογράφως): …………………………………………………………………………………………………</w:t>
      </w:r>
    </w:p>
    <w:p w:rsidR="00000000" w:rsidDel="00000000" w:rsidP="00000000" w:rsidRDefault="00000000" w:rsidRPr="00000000" w14:paraId="00000126">
      <w:pPr>
        <w:rPr/>
      </w:pPr>
      <w:r w:rsidDel="00000000" w:rsidR="00000000" w:rsidRPr="00000000">
        <w:rPr>
          <w:rFonts w:ascii="Calibri" w:cs="Calibri" w:eastAsia="Calibri" w:hAnsi="Calibri"/>
          <w:b w:val="1"/>
          <w:sz w:val="26"/>
          <w:szCs w:val="26"/>
          <w:rtl w:val="0"/>
        </w:rPr>
        <w:t xml:space="preserve">(αριθμητικώς) : …………………………… €</w:t>
      </w:r>
      <w:r w:rsidDel="00000000" w:rsidR="00000000" w:rsidRPr="00000000">
        <w:rPr>
          <w:rtl w:val="0"/>
        </w:rPr>
      </w:r>
    </w:p>
    <w:p w:rsidR="00000000" w:rsidDel="00000000" w:rsidP="00000000" w:rsidRDefault="00000000" w:rsidRPr="00000000" w14:paraId="000001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8">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29">
      <w:pPr>
        <w:jc w:val="both"/>
        <w:rPr>
          <w:b w:val="1"/>
          <w:sz w:val="26"/>
          <w:szCs w:val="26"/>
        </w:rPr>
      </w:pPr>
      <w:r w:rsidDel="00000000" w:rsidR="00000000" w:rsidRPr="00000000">
        <w:rPr>
          <w:rtl w:val="0"/>
        </w:rPr>
      </w:r>
    </w:p>
    <w:p w:rsidR="00000000" w:rsidDel="00000000" w:rsidP="00000000" w:rsidRDefault="00000000" w:rsidRPr="00000000" w14:paraId="0000012A">
      <w:pPr>
        <w:jc w:val="both"/>
        <w:rPr>
          <w:b w:val="1"/>
          <w:sz w:val="26"/>
          <w:szCs w:val="26"/>
        </w:rPr>
      </w:pPr>
      <w:r w:rsidDel="00000000" w:rsidR="00000000" w:rsidRPr="00000000">
        <w:rPr>
          <w:rtl w:val="0"/>
        </w:rPr>
      </w:r>
    </w:p>
    <w:p w:rsidR="00000000" w:rsidDel="00000000" w:rsidP="00000000" w:rsidRDefault="00000000" w:rsidRPr="00000000" w14:paraId="0000012B">
      <w:pPr>
        <w:jc w:val="both"/>
        <w:rPr>
          <w:b w:val="1"/>
          <w:sz w:val="26"/>
          <w:szCs w:val="26"/>
        </w:rPr>
      </w:pPr>
      <w:r w:rsidDel="00000000" w:rsidR="00000000" w:rsidRPr="00000000">
        <w:rPr>
          <w:rtl w:val="0"/>
        </w:rPr>
      </w:r>
    </w:p>
    <w:p w:rsidR="00000000" w:rsidDel="00000000" w:rsidP="00000000" w:rsidRDefault="00000000" w:rsidRPr="00000000" w14:paraId="0000012C">
      <w:pPr>
        <w:jc w:val="both"/>
        <w:rPr>
          <w:b w:val="1"/>
          <w:sz w:val="26"/>
          <w:szCs w:val="26"/>
        </w:rPr>
      </w:pPr>
      <w:r w:rsidDel="00000000" w:rsidR="00000000" w:rsidRPr="00000000">
        <w:rPr>
          <w:rtl w:val="0"/>
        </w:rPr>
      </w:r>
    </w:p>
    <w:p w:rsidR="00000000" w:rsidDel="00000000" w:rsidP="00000000" w:rsidRDefault="00000000" w:rsidRPr="00000000" w14:paraId="0000012D">
      <w:pPr>
        <w:jc w:val="both"/>
        <w:rPr>
          <w:b w:val="1"/>
          <w:sz w:val="26"/>
          <w:szCs w:val="26"/>
        </w:rPr>
      </w:pPr>
      <w:r w:rsidDel="00000000" w:rsidR="00000000" w:rsidRPr="00000000">
        <w:rPr>
          <w:rtl w:val="0"/>
        </w:rPr>
      </w:r>
    </w:p>
    <w:p w:rsidR="00000000" w:rsidDel="00000000" w:rsidP="00000000" w:rsidRDefault="00000000" w:rsidRPr="00000000" w14:paraId="0000012E">
      <w:pPr>
        <w:jc w:val="both"/>
        <w:rPr>
          <w:b w:val="1"/>
          <w:sz w:val="26"/>
          <w:szCs w:val="26"/>
        </w:rPr>
      </w:pPr>
      <w:r w:rsidDel="00000000" w:rsidR="00000000" w:rsidRPr="00000000">
        <w:rPr>
          <w:rtl w:val="0"/>
        </w:rPr>
      </w:r>
    </w:p>
    <w:p w:rsidR="00000000" w:rsidDel="00000000" w:rsidP="00000000" w:rsidRDefault="00000000" w:rsidRPr="00000000" w14:paraId="0000012F">
      <w:pPr>
        <w:jc w:val="both"/>
        <w:rPr>
          <w:b w:val="1"/>
          <w:sz w:val="26"/>
          <w:szCs w:val="26"/>
        </w:rPr>
      </w:pPr>
      <w:r w:rsidDel="00000000" w:rsidR="00000000" w:rsidRPr="00000000">
        <w:rPr>
          <w:rtl w:val="0"/>
        </w:rPr>
      </w:r>
    </w:p>
    <w:p w:rsidR="00000000" w:rsidDel="00000000" w:rsidP="00000000" w:rsidRDefault="00000000" w:rsidRPr="00000000" w14:paraId="00000130">
      <w:pPr>
        <w:jc w:val="both"/>
        <w:rPr>
          <w:b w:val="1"/>
          <w:sz w:val="26"/>
          <w:szCs w:val="26"/>
        </w:rPr>
      </w:pPr>
      <w:r w:rsidDel="00000000" w:rsidR="00000000" w:rsidRPr="00000000">
        <w:rPr>
          <w:rtl w:val="0"/>
        </w:rPr>
      </w:r>
    </w:p>
    <w:p w:rsidR="00000000" w:rsidDel="00000000" w:rsidP="00000000" w:rsidRDefault="00000000" w:rsidRPr="00000000" w14:paraId="00000131">
      <w:pPr>
        <w:jc w:val="both"/>
        <w:rPr>
          <w:b w:val="1"/>
          <w:sz w:val="26"/>
          <w:szCs w:val="26"/>
        </w:rPr>
      </w:pPr>
      <w:r w:rsidDel="00000000" w:rsidR="00000000" w:rsidRPr="00000000">
        <w:rPr>
          <w:rtl w:val="0"/>
        </w:rPr>
      </w:r>
    </w:p>
    <w:p w:rsidR="00000000" w:rsidDel="00000000" w:rsidP="00000000" w:rsidRDefault="00000000" w:rsidRPr="00000000" w14:paraId="00000132">
      <w:pPr>
        <w:jc w:val="both"/>
        <w:rPr>
          <w:b w:val="1"/>
          <w:sz w:val="26"/>
          <w:szCs w:val="26"/>
        </w:rPr>
      </w:pPr>
      <w:r w:rsidDel="00000000" w:rsidR="00000000" w:rsidRPr="00000000">
        <w:rPr>
          <w:rtl w:val="0"/>
        </w:rPr>
      </w:r>
    </w:p>
    <w:p w:rsidR="00000000" w:rsidDel="00000000" w:rsidP="00000000" w:rsidRDefault="00000000" w:rsidRPr="00000000" w14:paraId="00000133">
      <w:pPr>
        <w:jc w:val="both"/>
        <w:rPr>
          <w:b w:val="1"/>
          <w:sz w:val="26"/>
          <w:szCs w:val="26"/>
        </w:rPr>
      </w:pPr>
      <w:r w:rsidDel="00000000" w:rsidR="00000000" w:rsidRPr="00000000">
        <w:rPr>
          <w:rtl w:val="0"/>
        </w:rPr>
      </w:r>
    </w:p>
    <w:p w:rsidR="00000000" w:rsidDel="00000000" w:rsidP="00000000" w:rsidRDefault="00000000" w:rsidRPr="00000000" w14:paraId="00000134">
      <w:pPr>
        <w:jc w:val="both"/>
        <w:rPr>
          <w:b w:val="1"/>
          <w:sz w:val="26"/>
          <w:szCs w:val="26"/>
        </w:rPr>
      </w:pPr>
      <w:r w:rsidDel="00000000" w:rsidR="00000000" w:rsidRPr="00000000">
        <w:rPr>
          <w:rtl w:val="0"/>
        </w:rPr>
      </w:r>
    </w:p>
    <w:p w:rsidR="00000000" w:rsidDel="00000000" w:rsidP="00000000" w:rsidRDefault="00000000" w:rsidRPr="00000000" w14:paraId="00000135">
      <w:pPr>
        <w:jc w:val="both"/>
        <w:rPr>
          <w:b w:val="1"/>
          <w:sz w:val="26"/>
          <w:szCs w:val="26"/>
        </w:rPr>
      </w:pPr>
      <w:r w:rsidDel="00000000" w:rsidR="00000000" w:rsidRPr="00000000">
        <w:rPr>
          <w:rtl w:val="0"/>
        </w:rPr>
      </w:r>
    </w:p>
    <w:p w:rsidR="00000000" w:rsidDel="00000000" w:rsidP="00000000" w:rsidRDefault="00000000" w:rsidRPr="00000000" w14:paraId="00000136">
      <w:pPr>
        <w:jc w:val="both"/>
        <w:rPr>
          <w:b w:val="1"/>
          <w:sz w:val="26"/>
          <w:szCs w:val="26"/>
        </w:rPr>
      </w:pPr>
      <w:r w:rsidDel="00000000" w:rsidR="00000000" w:rsidRPr="00000000">
        <w:rPr>
          <w:rtl w:val="0"/>
        </w:rPr>
      </w:r>
    </w:p>
    <w:p w:rsidR="00000000" w:rsidDel="00000000" w:rsidP="00000000" w:rsidRDefault="00000000" w:rsidRPr="00000000" w14:paraId="00000137">
      <w:pPr>
        <w:jc w:val="both"/>
        <w:rPr>
          <w:b w:val="1"/>
          <w:sz w:val="26"/>
          <w:szCs w:val="26"/>
        </w:rPr>
      </w:pPr>
      <w:r w:rsidDel="00000000" w:rsidR="00000000" w:rsidRPr="00000000">
        <w:rPr>
          <w:rtl w:val="0"/>
        </w:rPr>
      </w:r>
    </w:p>
    <w:p w:rsidR="00000000" w:rsidDel="00000000" w:rsidP="00000000" w:rsidRDefault="00000000" w:rsidRPr="00000000" w14:paraId="00000138">
      <w:pPr>
        <w:jc w:val="both"/>
        <w:rPr>
          <w:b w:val="1"/>
          <w:sz w:val="26"/>
          <w:szCs w:val="26"/>
        </w:rPr>
      </w:pPr>
      <w:r w:rsidDel="00000000" w:rsidR="00000000" w:rsidRPr="00000000">
        <w:rPr>
          <w:rtl w:val="0"/>
        </w:rPr>
      </w:r>
    </w:p>
    <w:p w:rsidR="00000000" w:rsidDel="00000000" w:rsidP="00000000" w:rsidRDefault="00000000" w:rsidRPr="00000000" w14:paraId="00000139">
      <w:pPr>
        <w:jc w:val="both"/>
        <w:rPr>
          <w:b w:val="1"/>
          <w:sz w:val="26"/>
          <w:szCs w:val="26"/>
        </w:rPr>
      </w:pPr>
      <w:r w:rsidDel="00000000" w:rsidR="00000000" w:rsidRPr="00000000">
        <w:rPr>
          <w:rtl w:val="0"/>
        </w:rPr>
      </w:r>
    </w:p>
    <w:p w:rsidR="00000000" w:rsidDel="00000000" w:rsidP="00000000" w:rsidRDefault="00000000" w:rsidRPr="00000000" w14:paraId="0000013A">
      <w:pPr>
        <w:jc w:val="both"/>
        <w:rPr>
          <w:b w:val="1"/>
          <w:sz w:val="26"/>
          <w:szCs w:val="26"/>
        </w:rPr>
      </w:pPr>
      <w:r w:rsidDel="00000000" w:rsidR="00000000" w:rsidRPr="00000000">
        <w:rPr>
          <w:rtl w:val="0"/>
        </w:rPr>
      </w:r>
    </w:p>
    <w:p w:rsidR="00000000" w:rsidDel="00000000" w:rsidP="00000000" w:rsidRDefault="00000000" w:rsidRPr="00000000" w14:paraId="0000013B">
      <w:pPr>
        <w:jc w:val="both"/>
        <w:rPr>
          <w:b w:val="1"/>
          <w:sz w:val="26"/>
          <w:szCs w:val="26"/>
        </w:rPr>
      </w:pPr>
      <w:r w:rsidDel="00000000" w:rsidR="00000000" w:rsidRPr="00000000">
        <w:rPr>
          <w:rtl w:val="0"/>
        </w:rPr>
      </w:r>
    </w:p>
    <w:p w:rsidR="00000000" w:rsidDel="00000000" w:rsidP="00000000" w:rsidRDefault="00000000" w:rsidRPr="00000000" w14:paraId="0000013C">
      <w:pPr>
        <w:jc w:val="both"/>
        <w:rPr>
          <w:b w:val="1"/>
          <w:sz w:val="26"/>
          <w:szCs w:val="26"/>
        </w:rPr>
      </w:pPr>
      <w:r w:rsidDel="00000000" w:rsidR="00000000" w:rsidRPr="00000000">
        <w:rPr>
          <w:rtl w:val="0"/>
        </w:rPr>
      </w:r>
    </w:p>
    <w:p w:rsidR="00000000" w:rsidDel="00000000" w:rsidP="00000000" w:rsidRDefault="00000000" w:rsidRPr="00000000" w14:paraId="0000013D">
      <w:pPr>
        <w:jc w:val="both"/>
        <w:rPr>
          <w:b w:val="1"/>
          <w:sz w:val="26"/>
          <w:szCs w:val="26"/>
        </w:rPr>
      </w:pPr>
      <w:r w:rsidDel="00000000" w:rsidR="00000000" w:rsidRPr="00000000">
        <w:rPr>
          <w:rtl w:val="0"/>
        </w:rPr>
      </w:r>
    </w:p>
    <w:p w:rsidR="00000000" w:rsidDel="00000000" w:rsidP="00000000" w:rsidRDefault="00000000" w:rsidRPr="00000000" w14:paraId="0000013E">
      <w:pPr>
        <w:jc w:val="both"/>
        <w:rPr>
          <w:b w:val="1"/>
          <w:sz w:val="26"/>
          <w:szCs w:val="26"/>
        </w:rPr>
      </w:pPr>
      <w:r w:rsidDel="00000000" w:rsidR="00000000" w:rsidRPr="00000000">
        <w:rPr>
          <w:rtl w:val="0"/>
        </w:rPr>
      </w:r>
    </w:p>
    <w:p w:rsidR="00000000" w:rsidDel="00000000" w:rsidP="00000000" w:rsidRDefault="00000000" w:rsidRPr="00000000" w14:paraId="0000013F">
      <w:pPr>
        <w:jc w:val="both"/>
        <w:rPr>
          <w:b w:val="1"/>
          <w:sz w:val="26"/>
          <w:szCs w:val="26"/>
        </w:rPr>
      </w:pPr>
      <w:r w:rsidDel="00000000" w:rsidR="00000000" w:rsidRPr="00000000">
        <w:rPr>
          <w:rtl w:val="0"/>
        </w:rPr>
      </w:r>
    </w:p>
    <w:p w:rsidR="00000000" w:rsidDel="00000000" w:rsidP="00000000" w:rsidRDefault="00000000" w:rsidRPr="00000000" w14:paraId="00000140">
      <w:pPr>
        <w:jc w:val="both"/>
        <w:rPr>
          <w:b w:val="1"/>
          <w:sz w:val="26"/>
          <w:szCs w:val="26"/>
        </w:rPr>
      </w:pPr>
      <w:r w:rsidDel="00000000" w:rsidR="00000000" w:rsidRPr="00000000">
        <w:rPr>
          <w:rtl w:val="0"/>
        </w:rPr>
      </w:r>
    </w:p>
    <w:p w:rsidR="00000000" w:rsidDel="00000000" w:rsidP="00000000" w:rsidRDefault="00000000" w:rsidRPr="00000000" w14:paraId="00000141">
      <w:pPr>
        <w:jc w:val="both"/>
        <w:rPr>
          <w:b w:val="1"/>
          <w:sz w:val="26"/>
          <w:szCs w:val="26"/>
        </w:rPr>
      </w:pPr>
      <w:r w:rsidDel="00000000" w:rsidR="00000000" w:rsidRPr="00000000">
        <w:rPr>
          <w:rtl w:val="0"/>
        </w:rPr>
      </w:r>
    </w:p>
    <w:p w:rsidR="00000000" w:rsidDel="00000000" w:rsidP="00000000" w:rsidRDefault="00000000" w:rsidRPr="00000000" w14:paraId="00000142">
      <w:pPr>
        <w:jc w:val="both"/>
        <w:rPr>
          <w:b w:val="1"/>
          <w:sz w:val="26"/>
          <w:szCs w:val="26"/>
        </w:rPr>
      </w:pPr>
      <w:r w:rsidDel="00000000" w:rsidR="00000000" w:rsidRPr="00000000">
        <w:rPr>
          <w:rtl w:val="0"/>
        </w:rPr>
      </w:r>
    </w:p>
    <w:p w:rsidR="00000000" w:rsidDel="00000000" w:rsidP="00000000" w:rsidRDefault="00000000" w:rsidRPr="00000000" w14:paraId="00000143">
      <w:pPr>
        <w:jc w:val="both"/>
        <w:rPr>
          <w:b w:val="1"/>
          <w:sz w:val="26"/>
          <w:szCs w:val="26"/>
        </w:rPr>
      </w:pPr>
      <w:r w:rsidDel="00000000" w:rsidR="00000000" w:rsidRPr="00000000">
        <w:rPr>
          <w:rtl w:val="0"/>
        </w:rPr>
      </w:r>
    </w:p>
    <w:p w:rsidR="00000000" w:rsidDel="00000000" w:rsidP="00000000" w:rsidRDefault="00000000" w:rsidRPr="00000000" w14:paraId="00000144">
      <w:pPr>
        <w:jc w:val="both"/>
        <w:rPr>
          <w:b w:val="1"/>
          <w:sz w:val="26"/>
          <w:szCs w:val="26"/>
        </w:rPr>
      </w:pPr>
      <w:r w:rsidDel="00000000" w:rsidR="00000000" w:rsidRPr="00000000">
        <w:rPr>
          <w:rtl w:val="0"/>
        </w:rPr>
      </w:r>
    </w:p>
    <w:p w:rsidR="00000000" w:rsidDel="00000000" w:rsidP="00000000" w:rsidRDefault="00000000" w:rsidRPr="00000000" w14:paraId="00000145">
      <w:pPr>
        <w:jc w:val="both"/>
        <w:rPr>
          <w:b w:val="1"/>
          <w:sz w:val="26"/>
          <w:szCs w:val="26"/>
        </w:rPr>
      </w:pPr>
      <w:r w:rsidDel="00000000" w:rsidR="00000000" w:rsidRPr="00000000">
        <w:rPr>
          <w:rtl w:val="0"/>
        </w:rPr>
      </w:r>
    </w:p>
    <w:p w:rsidR="00000000" w:rsidDel="00000000" w:rsidP="00000000" w:rsidRDefault="00000000" w:rsidRPr="00000000" w14:paraId="00000146">
      <w:pPr>
        <w:jc w:val="both"/>
        <w:rPr>
          <w:b w:val="1"/>
          <w:sz w:val="26"/>
          <w:szCs w:val="26"/>
        </w:rPr>
      </w:pPr>
      <w:r w:rsidDel="00000000" w:rsidR="00000000" w:rsidRPr="00000000">
        <w:rPr>
          <w:rtl w:val="0"/>
        </w:rPr>
      </w:r>
    </w:p>
    <w:p w:rsidR="00000000" w:rsidDel="00000000" w:rsidP="00000000" w:rsidRDefault="00000000" w:rsidRPr="00000000" w14:paraId="00000147">
      <w:pPr>
        <w:jc w:val="both"/>
        <w:rPr>
          <w:b w:val="1"/>
          <w:sz w:val="26"/>
          <w:szCs w:val="26"/>
        </w:rPr>
      </w:pPr>
      <w:r w:rsidDel="00000000" w:rsidR="00000000" w:rsidRPr="00000000">
        <w:rPr>
          <w:rtl w:val="0"/>
        </w:rPr>
      </w:r>
    </w:p>
    <w:p w:rsidR="00000000" w:rsidDel="00000000" w:rsidP="00000000" w:rsidRDefault="00000000" w:rsidRPr="00000000" w14:paraId="00000148">
      <w:pPr>
        <w:jc w:val="both"/>
        <w:rPr>
          <w:b w:val="1"/>
          <w:sz w:val="26"/>
          <w:szCs w:val="26"/>
        </w:rPr>
      </w:pPr>
      <w:r w:rsidDel="00000000" w:rsidR="00000000" w:rsidRPr="00000000">
        <w:rPr>
          <w:rtl w:val="0"/>
        </w:rPr>
      </w:r>
    </w:p>
    <w:p w:rsidR="00000000" w:rsidDel="00000000" w:rsidP="00000000" w:rsidRDefault="00000000" w:rsidRPr="00000000" w14:paraId="00000149">
      <w:pPr>
        <w:jc w:val="both"/>
        <w:rPr>
          <w:b w:val="1"/>
          <w:sz w:val="26"/>
          <w:szCs w:val="26"/>
        </w:rPr>
      </w:pPr>
      <w:r w:rsidDel="00000000" w:rsidR="00000000" w:rsidRPr="00000000">
        <w:rPr>
          <w:rtl w:val="0"/>
        </w:rPr>
      </w:r>
    </w:p>
    <w:p w:rsidR="00000000" w:rsidDel="00000000" w:rsidP="00000000" w:rsidRDefault="00000000" w:rsidRPr="00000000" w14:paraId="0000014A">
      <w:pPr>
        <w:jc w:val="both"/>
        <w:rPr>
          <w:b w:val="1"/>
          <w:sz w:val="26"/>
          <w:szCs w:val="26"/>
        </w:rPr>
      </w:pPr>
      <w:r w:rsidDel="00000000" w:rsidR="00000000" w:rsidRPr="00000000">
        <w:rPr>
          <w:rtl w:val="0"/>
        </w:rPr>
      </w:r>
    </w:p>
    <w:p w:rsidR="00000000" w:rsidDel="00000000" w:rsidP="00000000" w:rsidRDefault="00000000" w:rsidRPr="00000000" w14:paraId="0000014B">
      <w:pPr>
        <w:jc w:val="both"/>
        <w:rPr>
          <w:b w:val="1"/>
          <w:sz w:val="26"/>
          <w:szCs w:val="26"/>
        </w:rPr>
      </w:pPr>
      <w:r w:rsidDel="00000000" w:rsidR="00000000" w:rsidRPr="00000000">
        <w:rPr>
          <w:rtl w:val="0"/>
        </w:rPr>
      </w:r>
    </w:p>
    <w:p w:rsidR="00000000" w:rsidDel="00000000" w:rsidP="00000000" w:rsidRDefault="00000000" w:rsidRPr="00000000" w14:paraId="0000014C">
      <w:pPr>
        <w:jc w:val="both"/>
        <w:rPr>
          <w:b w:val="1"/>
          <w:sz w:val="26"/>
          <w:szCs w:val="26"/>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sz w:val="24"/>
          <w:szCs w:val="24"/>
        </w:rPr>
      </w:pPr>
      <w:r w:rsidDel="00000000" w:rsidR="00000000" w:rsidRPr="00000000">
        <w:rPr>
          <w:b w:val="1"/>
          <w:sz w:val="26"/>
          <w:szCs w:val="26"/>
          <w:rtl w:val="0"/>
        </w:rPr>
        <w:t xml:space="preserve">ΑΤ  005 -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100 Mcal/h  υπέρθερμου νερού /νερού ονομαστικής πίεσης 25 bar και μέγιστης θερμοκρασίας λειτουργίας 130ο C  σύμφωνα με τις τεχνικές προδιαγραφές.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sz w:val="26"/>
          <w:szCs w:val="26"/>
        </w:rPr>
      </w:pPr>
      <w:r w:rsidDel="00000000" w:rsidR="00000000" w:rsidRPr="00000000">
        <w:rPr>
          <w:sz w:val="26"/>
          <w:szCs w:val="26"/>
          <w:rtl w:val="0"/>
        </w:rPr>
        <w:t xml:space="preserve">(Κωδικός άρθρου: ΗΛΜ Ν.011)</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sz w:val="24"/>
          <w:szCs w:val="24"/>
          <w:rtl w:val="0"/>
        </w:rPr>
        <w:t xml:space="preserve">ονομαστικής θερμικής ισχύος 100 Mcal/h</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52">
      <w:pPr>
        <w:rPr>
          <w:rFonts w:ascii="Calibri" w:cs="Calibri" w:eastAsia="Calibri" w:hAnsi="Calibri"/>
        </w:rPr>
      </w:pPr>
      <w:r w:rsidDel="00000000" w:rsidR="00000000" w:rsidRPr="00000000">
        <w:rPr>
          <w:rtl w:val="0"/>
        </w:rPr>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54">
      <w:pPr>
        <w:rPr>
          <w:rFonts w:ascii="Calibri" w:cs="Calibri" w:eastAsia="Calibri" w:hAnsi="Calibri"/>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60">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1">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ΤΙΜΗ ΕΝΟΣ ΤΕΜΑΧΙΟΥ €.</w:t>
      </w:r>
    </w:p>
    <w:p w:rsidR="00000000" w:rsidDel="00000000" w:rsidP="00000000" w:rsidRDefault="00000000" w:rsidRPr="00000000" w14:paraId="00000162">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(ολογράφως): …………………………………………………………………………………………………</w:t>
      </w:r>
    </w:p>
    <w:p w:rsidR="00000000" w:rsidDel="00000000" w:rsidP="00000000" w:rsidRDefault="00000000" w:rsidRPr="00000000" w14:paraId="00000163">
      <w:pPr>
        <w:rPr/>
      </w:pPr>
      <w:r w:rsidDel="00000000" w:rsidR="00000000" w:rsidRPr="00000000">
        <w:rPr>
          <w:rFonts w:ascii="Calibri" w:cs="Calibri" w:eastAsia="Calibri" w:hAnsi="Calibri"/>
          <w:b w:val="1"/>
          <w:sz w:val="26"/>
          <w:szCs w:val="26"/>
          <w:rtl w:val="0"/>
        </w:rPr>
        <w:t xml:space="preserve">(αριθμητικώς) : …………………………… €</w:t>
      </w:r>
      <w:r w:rsidDel="00000000" w:rsidR="00000000" w:rsidRPr="00000000">
        <w:rPr>
          <w:rtl w:val="0"/>
        </w:rPr>
      </w:r>
    </w:p>
    <w:p w:rsidR="00000000" w:rsidDel="00000000" w:rsidP="00000000" w:rsidRDefault="00000000" w:rsidRPr="00000000" w14:paraId="00000164">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b w:val="1"/>
          <w:sz w:val="26"/>
          <w:szCs w:val="26"/>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167">
      <w:pPr>
        <w:jc w:val="both"/>
        <w:rPr>
          <w:b w:val="1"/>
          <w:sz w:val="26"/>
          <w:szCs w:val="26"/>
        </w:rPr>
      </w:pPr>
      <w:r w:rsidDel="00000000" w:rsidR="00000000" w:rsidRPr="00000000">
        <w:rPr>
          <w:rtl w:val="0"/>
        </w:rPr>
      </w:r>
    </w:p>
    <w:p w:rsidR="00000000" w:rsidDel="00000000" w:rsidP="00000000" w:rsidRDefault="00000000" w:rsidRPr="00000000" w14:paraId="00000168">
      <w:pPr>
        <w:jc w:val="both"/>
        <w:rPr>
          <w:b w:val="1"/>
          <w:sz w:val="26"/>
          <w:szCs w:val="26"/>
        </w:rPr>
      </w:pPr>
      <w:r w:rsidDel="00000000" w:rsidR="00000000" w:rsidRPr="00000000">
        <w:rPr>
          <w:rtl w:val="0"/>
        </w:rPr>
      </w:r>
    </w:p>
    <w:p w:rsidR="00000000" w:rsidDel="00000000" w:rsidP="00000000" w:rsidRDefault="00000000" w:rsidRPr="00000000" w14:paraId="00000169">
      <w:pPr>
        <w:jc w:val="both"/>
        <w:rPr>
          <w:b w:val="1"/>
          <w:sz w:val="26"/>
          <w:szCs w:val="26"/>
        </w:rPr>
      </w:pPr>
      <w:r w:rsidDel="00000000" w:rsidR="00000000" w:rsidRPr="00000000">
        <w:rPr>
          <w:rtl w:val="0"/>
        </w:rPr>
      </w:r>
    </w:p>
    <w:p w:rsidR="00000000" w:rsidDel="00000000" w:rsidP="00000000" w:rsidRDefault="00000000" w:rsidRPr="00000000" w14:paraId="0000016A">
      <w:pPr>
        <w:jc w:val="both"/>
        <w:rPr>
          <w:b w:val="1"/>
          <w:sz w:val="26"/>
          <w:szCs w:val="26"/>
        </w:rPr>
      </w:pPr>
      <w:r w:rsidDel="00000000" w:rsidR="00000000" w:rsidRPr="00000000">
        <w:rPr>
          <w:rtl w:val="0"/>
        </w:rPr>
      </w:r>
    </w:p>
    <w:p w:rsidR="00000000" w:rsidDel="00000000" w:rsidP="00000000" w:rsidRDefault="00000000" w:rsidRPr="00000000" w14:paraId="0000016B">
      <w:pPr>
        <w:jc w:val="both"/>
        <w:rPr>
          <w:b w:val="1"/>
          <w:sz w:val="26"/>
          <w:szCs w:val="26"/>
        </w:rPr>
      </w:pPr>
      <w:r w:rsidDel="00000000" w:rsidR="00000000" w:rsidRPr="00000000">
        <w:rPr>
          <w:rtl w:val="0"/>
        </w:rPr>
      </w:r>
    </w:p>
    <w:p w:rsidR="00000000" w:rsidDel="00000000" w:rsidP="00000000" w:rsidRDefault="00000000" w:rsidRPr="00000000" w14:paraId="0000016C">
      <w:pPr>
        <w:jc w:val="both"/>
        <w:rPr>
          <w:b w:val="1"/>
          <w:sz w:val="26"/>
          <w:szCs w:val="26"/>
        </w:rPr>
      </w:pPr>
      <w:r w:rsidDel="00000000" w:rsidR="00000000" w:rsidRPr="00000000">
        <w:rPr>
          <w:rtl w:val="0"/>
        </w:rPr>
      </w:r>
    </w:p>
    <w:p w:rsidR="00000000" w:rsidDel="00000000" w:rsidP="00000000" w:rsidRDefault="00000000" w:rsidRPr="00000000" w14:paraId="0000016D">
      <w:pPr>
        <w:jc w:val="both"/>
        <w:rPr>
          <w:b w:val="1"/>
          <w:sz w:val="26"/>
          <w:szCs w:val="26"/>
        </w:rPr>
      </w:pPr>
      <w:r w:rsidDel="00000000" w:rsidR="00000000" w:rsidRPr="00000000">
        <w:rPr>
          <w:rtl w:val="0"/>
        </w:rPr>
      </w:r>
    </w:p>
    <w:p w:rsidR="00000000" w:rsidDel="00000000" w:rsidP="00000000" w:rsidRDefault="00000000" w:rsidRPr="00000000" w14:paraId="0000016E">
      <w:pPr>
        <w:jc w:val="both"/>
        <w:rPr>
          <w:b w:val="1"/>
          <w:sz w:val="26"/>
          <w:szCs w:val="26"/>
        </w:rPr>
      </w:pPr>
      <w:r w:rsidDel="00000000" w:rsidR="00000000" w:rsidRPr="00000000">
        <w:rPr>
          <w:rtl w:val="0"/>
        </w:rPr>
      </w:r>
    </w:p>
    <w:p w:rsidR="00000000" w:rsidDel="00000000" w:rsidP="00000000" w:rsidRDefault="00000000" w:rsidRPr="00000000" w14:paraId="0000016F">
      <w:pPr>
        <w:jc w:val="both"/>
        <w:rPr>
          <w:b w:val="1"/>
          <w:sz w:val="26"/>
          <w:szCs w:val="26"/>
        </w:rPr>
      </w:pPr>
      <w:r w:rsidDel="00000000" w:rsidR="00000000" w:rsidRPr="00000000">
        <w:rPr>
          <w:rtl w:val="0"/>
        </w:rPr>
      </w:r>
    </w:p>
    <w:p w:rsidR="00000000" w:rsidDel="00000000" w:rsidP="00000000" w:rsidRDefault="00000000" w:rsidRPr="00000000" w14:paraId="00000170">
      <w:pPr>
        <w:jc w:val="both"/>
        <w:rPr>
          <w:b w:val="1"/>
          <w:sz w:val="26"/>
          <w:szCs w:val="26"/>
        </w:rPr>
      </w:pPr>
      <w:r w:rsidDel="00000000" w:rsidR="00000000" w:rsidRPr="00000000">
        <w:rPr>
          <w:rtl w:val="0"/>
        </w:rPr>
      </w:r>
    </w:p>
    <w:p w:rsidR="00000000" w:rsidDel="00000000" w:rsidP="00000000" w:rsidRDefault="00000000" w:rsidRPr="00000000" w14:paraId="00000171">
      <w:pPr>
        <w:jc w:val="both"/>
        <w:rPr>
          <w:b w:val="1"/>
          <w:sz w:val="26"/>
          <w:szCs w:val="26"/>
        </w:rPr>
      </w:pPr>
      <w:r w:rsidDel="00000000" w:rsidR="00000000" w:rsidRPr="00000000">
        <w:rPr>
          <w:rtl w:val="0"/>
        </w:rPr>
      </w:r>
    </w:p>
    <w:p w:rsidR="00000000" w:rsidDel="00000000" w:rsidP="00000000" w:rsidRDefault="00000000" w:rsidRPr="00000000" w14:paraId="00000172">
      <w:pPr>
        <w:jc w:val="both"/>
        <w:rPr>
          <w:b w:val="1"/>
          <w:sz w:val="26"/>
          <w:szCs w:val="26"/>
        </w:rPr>
      </w:pPr>
      <w:r w:rsidDel="00000000" w:rsidR="00000000" w:rsidRPr="00000000">
        <w:rPr>
          <w:rtl w:val="0"/>
        </w:rPr>
      </w:r>
    </w:p>
    <w:p w:rsidR="00000000" w:rsidDel="00000000" w:rsidP="00000000" w:rsidRDefault="00000000" w:rsidRPr="00000000" w14:paraId="00000173">
      <w:pPr>
        <w:jc w:val="both"/>
        <w:rPr>
          <w:b w:val="1"/>
          <w:sz w:val="26"/>
          <w:szCs w:val="26"/>
        </w:rPr>
      </w:pPr>
      <w:r w:rsidDel="00000000" w:rsidR="00000000" w:rsidRPr="00000000">
        <w:rPr>
          <w:rtl w:val="0"/>
        </w:rPr>
      </w:r>
    </w:p>
    <w:p w:rsidR="00000000" w:rsidDel="00000000" w:rsidP="00000000" w:rsidRDefault="00000000" w:rsidRPr="00000000" w14:paraId="00000174">
      <w:pPr>
        <w:jc w:val="both"/>
        <w:rPr>
          <w:b w:val="1"/>
          <w:sz w:val="26"/>
          <w:szCs w:val="26"/>
        </w:rPr>
      </w:pPr>
      <w:r w:rsidDel="00000000" w:rsidR="00000000" w:rsidRPr="00000000">
        <w:rPr>
          <w:rtl w:val="0"/>
        </w:rPr>
      </w:r>
    </w:p>
    <w:p w:rsidR="00000000" w:rsidDel="00000000" w:rsidP="00000000" w:rsidRDefault="00000000" w:rsidRPr="00000000" w14:paraId="00000175">
      <w:pPr>
        <w:jc w:val="both"/>
        <w:rPr>
          <w:b w:val="1"/>
          <w:sz w:val="26"/>
          <w:szCs w:val="26"/>
        </w:rPr>
      </w:pPr>
      <w:r w:rsidDel="00000000" w:rsidR="00000000" w:rsidRPr="00000000">
        <w:rPr>
          <w:rtl w:val="0"/>
        </w:rPr>
      </w:r>
    </w:p>
    <w:p w:rsidR="00000000" w:rsidDel="00000000" w:rsidP="00000000" w:rsidRDefault="00000000" w:rsidRPr="00000000" w14:paraId="00000176">
      <w:pPr>
        <w:jc w:val="both"/>
        <w:rPr>
          <w:b w:val="1"/>
          <w:sz w:val="26"/>
          <w:szCs w:val="26"/>
        </w:rPr>
      </w:pPr>
      <w:r w:rsidDel="00000000" w:rsidR="00000000" w:rsidRPr="00000000">
        <w:rPr>
          <w:rtl w:val="0"/>
        </w:rPr>
      </w:r>
    </w:p>
    <w:p w:rsidR="00000000" w:rsidDel="00000000" w:rsidP="00000000" w:rsidRDefault="00000000" w:rsidRPr="00000000" w14:paraId="00000177">
      <w:pPr>
        <w:jc w:val="both"/>
        <w:rPr>
          <w:b w:val="1"/>
          <w:sz w:val="26"/>
          <w:szCs w:val="26"/>
        </w:rPr>
      </w:pPr>
      <w:r w:rsidDel="00000000" w:rsidR="00000000" w:rsidRPr="00000000">
        <w:rPr>
          <w:rtl w:val="0"/>
        </w:rPr>
      </w:r>
    </w:p>
    <w:p w:rsidR="00000000" w:rsidDel="00000000" w:rsidP="00000000" w:rsidRDefault="00000000" w:rsidRPr="00000000" w14:paraId="00000178">
      <w:pPr>
        <w:jc w:val="both"/>
        <w:rPr>
          <w:b w:val="1"/>
          <w:sz w:val="26"/>
          <w:szCs w:val="26"/>
        </w:rPr>
      </w:pPr>
      <w:r w:rsidDel="00000000" w:rsidR="00000000" w:rsidRPr="00000000">
        <w:rPr>
          <w:rtl w:val="0"/>
        </w:rPr>
      </w:r>
    </w:p>
    <w:p w:rsidR="00000000" w:rsidDel="00000000" w:rsidP="00000000" w:rsidRDefault="00000000" w:rsidRPr="00000000" w14:paraId="00000179">
      <w:pPr>
        <w:jc w:val="both"/>
        <w:rPr>
          <w:b w:val="1"/>
          <w:sz w:val="26"/>
          <w:szCs w:val="26"/>
        </w:rPr>
      </w:pPr>
      <w:r w:rsidDel="00000000" w:rsidR="00000000" w:rsidRPr="00000000">
        <w:rPr>
          <w:rtl w:val="0"/>
        </w:rPr>
      </w:r>
    </w:p>
    <w:p w:rsidR="00000000" w:rsidDel="00000000" w:rsidP="00000000" w:rsidRDefault="00000000" w:rsidRPr="00000000" w14:paraId="0000017A">
      <w:pPr>
        <w:jc w:val="both"/>
        <w:rPr>
          <w:b w:val="1"/>
          <w:sz w:val="26"/>
          <w:szCs w:val="26"/>
        </w:rPr>
      </w:pPr>
      <w:r w:rsidDel="00000000" w:rsidR="00000000" w:rsidRPr="00000000">
        <w:rPr>
          <w:rtl w:val="0"/>
        </w:rPr>
      </w:r>
    </w:p>
    <w:p w:rsidR="00000000" w:rsidDel="00000000" w:rsidP="00000000" w:rsidRDefault="00000000" w:rsidRPr="00000000" w14:paraId="0000017B">
      <w:pPr>
        <w:jc w:val="both"/>
        <w:rPr>
          <w:b w:val="1"/>
          <w:sz w:val="26"/>
          <w:szCs w:val="26"/>
        </w:rPr>
      </w:pPr>
      <w:r w:rsidDel="00000000" w:rsidR="00000000" w:rsidRPr="00000000">
        <w:rPr>
          <w:rtl w:val="0"/>
        </w:rPr>
      </w:r>
    </w:p>
    <w:p w:rsidR="00000000" w:rsidDel="00000000" w:rsidP="00000000" w:rsidRDefault="00000000" w:rsidRPr="00000000" w14:paraId="0000017C">
      <w:pPr>
        <w:jc w:val="both"/>
        <w:rPr>
          <w:b w:val="1"/>
          <w:sz w:val="26"/>
          <w:szCs w:val="26"/>
        </w:rPr>
      </w:pPr>
      <w:r w:rsidDel="00000000" w:rsidR="00000000" w:rsidRPr="00000000">
        <w:rPr>
          <w:rtl w:val="0"/>
        </w:rPr>
      </w:r>
    </w:p>
    <w:p w:rsidR="00000000" w:rsidDel="00000000" w:rsidP="00000000" w:rsidRDefault="00000000" w:rsidRPr="00000000" w14:paraId="0000017D">
      <w:pPr>
        <w:jc w:val="both"/>
        <w:rPr>
          <w:b w:val="1"/>
          <w:sz w:val="26"/>
          <w:szCs w:val="26"/>
        </w:rPr>
      </w:pPr>
      <w:r w:rsidDel="00000000" w:rsidR="00000000" w:rsidRPr="00000000">
        <w:rPr>
          <w:rtl w:val="0"/>
        </w:rPr>
      </w:r>
    </w:p>
    <w:p w:rsidR="00000000" w:rsidDel="00000000" w:rsidP="00000000" w:rsidRDefault="00000000" w:rsidRPr="00000000" w14:paraId="0000017E">
      <w:pPr>
        <w:jc w:val="both"/>
        <w:rPr>
          <w:b w:val="1"/>
          <w:sz w:val="26"/>
          <w:szCs w:val="26"/>
        </w:rPr>
      </w:pPr>
      <w:r w:rsidDel="00000000" w:rsidR="00000000" w:rsidRPr="00000000">
        <w:rPr>
          <w:rtl w:val="0"/>
        </w:rPr>
      </w:r>
    </w:p>
    <w:p w:rsidR="00000000" w:rsidDel="00000000" w:rsidP="00000000" w:rsidRDefault="00000000" w:rsidRPr="00000000" w14:paraId="0000017F">
      <w:pPr>
        <w:jc w:val="both"/>
        <w:rPr>
          <w:b w:val="1"/>
          <w:sz w:val="26"/>
          <w:szCs w:val="26"/>
        </w:rPr>
      </w:pPr>
      <w:r w:rsidDel="00000000" w:rsidR="00000000" w:rsidRPr="00000000">
        <w:rPr>
          <w:rtl w:val="0"/>
        </w:rPr>
      </w:r>
    </w:p>
    <w:p w:rsidR="00000000" w:rsidDel="00000000" w:rsidP="00000000" w:rsidRDefault="00000000" w:rsidRPr="00000000" w14:paraId="00000180">
      <w:pPr>
        <w:jc w:val="both"/>
        <w:rPr>
          <w:b w:val="1"/>
          <w:sz w:val="26"/>
          <w:szCs w:val="26"/>
        </w:rPr>
      </w:pPr>
      <w:r w:rsidDel="00000000" w:rsidR="00000000" w:rsidRPr="00000000">
        <w:rPr>
          <w:rtl w:val="0"/>
        </w:rPr>
      </w:r>
    </w:p>
    <w:p w:rsidR="00000000" w:rsidDel="00000000" w:rsidP="00000000" w:rsidRDefault="00000000" w:rsidRPr="00000000" w14:paraId="00000181">
      <w:pPr>
        <w:jc w:val="both"/>
        <w:rPr>
          <w:b w:val="1"/>
          <w:sz w:val="26"/>
          <w:szCs w:val="26"/>
        </w:rPr>
      </w:pPr>
      <w:r w:rsidDel="00000000" w:rsidR="00000000" w:rsidRPr="00000000">
        <w:rPr>
          <w:rtl w:val="0"/>
        </w:rPr>
      </w:r>
    </w:p>
    <w:p w:rsidR="00000000" w:rsidDel="00000000" w:rsidP="00000000" w:rsidRDefault="00000000" w:rsidRPr="00000000" w14:paraId="00000182">
      <w:pPr>
        <w:jc w:val="both"/>
        <w:rPr>
          <w:b w:val="1"/>
          <w:sz w:val="26"/>
          <w:szCs w:val="26"/>
        </w:rPr>
      </w:pPr>
      <w:r w:rsidDel="00000000" w:rsidR="00000000" w:rsidRPr="00000000">
        <w:rPr>
          <w:rtl w:val="0"/>
        </w:rPr>
      </w:r>
    </w:p>
    <w:p w:rsidR="00000000" w:rsidDel="00000000" w:rsidP="00000000" w:rsidRDefault="00000000" w:rsidRPr="00000000" w14:paraId="00000183">
      <w:pPr>
        <w:jc w:val="both"/>
        <w:rPr>
          <w:b w:val="1"/>
          <w:sz w:val="26"/>
          <w:szCs w:val="26"/>
        </w:rPr>
      </w:pPr>
      <w:r w:rsidDel="00000000" w:rsidR="00000000" w:rsidRPr="00000000">
        <w:rPr>
          <w:rtl w:val="0"/>
        </w:rPr>
      </w:r>
    </w:p>
    <w:p w:rsidR="00000000" w:rsidDel="00000000" w:rsidP="00000000" w:rsidRDefault="00000000" w:rsidRPr="00000000" w14:paraId="00000184">
      <w:pPr>
        <w:jc w:val="both"/>
        <w:rPr>
          <w:b w:val="1"/>
          <w:sz w:val="26"/>
          <w:szCs w:val="26"/>
        </w:rPr>
      </w:pPr>
      <w:r w:rsidDel="00000000" w:rsidR="00000000" w:rsidRPr="00000000">
        <w:rPr>
          <w:rtl w:val="0"/>
        </w:rPr>
      </w:r>
    </w:p>
    <w:p w:rsidR="00000000" w:rsidDel="00000000" w:rsidP="00000000" w:rsidRDefault="00000000" w:rsidRPr="00000000" w14:paraId="00000185">
      <w:pPr>
        <w:jc w:val="both"/>
        <w:rPr>
          <w:b w:val="1"/>
          <w:sz w:val="26"/>
          <w:szCs w:val="26"/>
        </w:rPr>
      </w:pPr>
      <w:r w:rsidDel="00000000" w:rsidR="00000000" w:rsidRPr="00000000">
        <w:rPr>
          <w:rtl w:val="0"/>
        </w:rPr>
      </w:r>
    </w:p>
    <w:p w:rsidR="00000000" w:rsidDel="00000000" w:rsidP="00000000" w:rsidRDefault="00000000" w:rsidRPr="00000000" w14:paraId="00000186">
      <w:pPr>
        <w:jc w:val="both"/>
        <w:rPr>
          <w:b w:val="1"/>
          <w:sz w:val="26"/>
          <w:szCs w:val="26"/>
        </w:rPr>
      </w:pPr>
      <w:r w:rsidDel="00000000" w:rsidR="00000000" w:rsidRPr="00000000">
        <w:rPr>
          <w:rtl w:val="0"/>
        </w:rPr>
      </w:r>
    </w:p>
    <w:p w:rsidR="00000000" w:rsidDel="00000000" w:rsidP="00000000" w:rsidRDefault="00000000" w:rsidRPr="00000000" w14:paraId="00000187">
      <w:pPr>
        <w:jc w:val="both"/>
        <w:rPr>
          <w:b w:val="1"/>
          <w:sz w:val="26"/>
          <w:szCs w:val="26"/>
        </w:rPr>
      </w:pPr>
      <w:r w:rsidDel="00000000" w:rsidR="00000000" w:rsidRPr="00000000">
        <w:rPr>
          <w:rtl w:val="0"/>
        </w:rPr>
      </w:r>
    </w:p>
    <w:p w:rsidR="00000000" w:rsidDel="00000000" w:rsidP="00000000" w:rsidRDefault="00000000" w:rsidRPr="00000000" w14:paraId="00000188">
      <w:pPr>
        <w:jc w:val="both"/>
        <w:rPr>
          <w:b w:val="1"/>
          <w:sz w:val="26"/>
          <w:szCs w:val="26"/>
        </w:rPr>
      </w:pPr>
      <w:r w:rsidDel="00000000" w:rsidR="00000000" w:rsidRPr="00000000">
        <w:rPr>
          <w:rtl w:val="0"/>
        </w:rPr>
      </w:r>
    </w:p>
    <w:p w:rsidR="00000000" w:rsidDel="00000000" w:rsidP="00000000" w:rsidRDefault="00000000" w:rsidRPr="00000000" w14:paraId="00000189">
      <w:pPr>
        <w:jc w:val="both"/>
        <w:rPr>
          <w:b w:val="1"/>
          <w:sz w:val="26"/>
          <w:szCs w:val="26"/>
        </w:rPr>
      </w:pPr>
      <w:r w:rsidDel="00000000" w:rsidR="00000000" w:rsidRPr="00000000">
        <w:rPr>
          <w:rtl w:val="0"/>
        </w:rPr>
      </w:r>
    </w:p>
    <w:p w:rsidR="00000000" w:rsidDel="00000000" w:rsidP="00000000" w:rsidRDefault="00000000" w:rsidRPr="00000000" w14:paraId="0000018A">
      <w:pPr>
        <w:jc w:val="both"/>
        <w:rPr>
          <w:b w:val="1"/>
          <w:sz w:val="26"/>
          <w:szCs w:val="26"/>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b w:val="1"/>
          <w:sz w:val="26"/>
          <w:szCs w:val="26"/>
        </w:rPr>
      </w:pPr>
      <w:r w:rsidDel="00000000" w:rsidR="00000000" w:rsidRPr="00000000">
        <w:rPr>
          <w:b w:val="1"/>
          <w:sz w:val="26"/>
          <w:szCs w:val="26"/>
          <w:rtl w:val="0"/>
        </w:rPr>
        <w:t xml:space="preserve">ΑΤ  006 -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150 Mcal/h  υπέρθερμου νερού /νερού ονομαστικής πίεσης 25 bar και μέγιστης θερμοκρασίας λειτουργίας 130ο C  σύμφωνα με τις τεχνικές προδιαγραφές. </w:t>
      </w: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sz w:val="26"/>
          <w:szCs w:val="26"/>
        </w:rPr>
      </w:pPr>
      <w:r w:rsidDel="00000000" w:rsidR="00000000" w:rsidRPr="00000000">
        <w:rPr>
          <w:sz w:val="26"/>
          <w:szCs w:val="26"/>
          <w:rtl w:val="0"/>
        </w:rPr>
        <w:t xml:space="preserve">(Κωδικός άρθρου: ΗΛΜ Ν.012)</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sz w:val="24"/>
          <w:szCs w:val="24"/>
          <w:rtl w:val="0"/>
        </w:rPr>
        <w:t xml:space="preserve">ονομαστικής θερμικής ισχύος 150 Mcal</w:t>
      </w:r>
      <w:r w:rsidDel="00000000" w:rsidR="00000000" w:rsidRPr="00000000">
        <w:rPr>
          <w:rFonts w:ascii="Calibri" w:cs="Calibri" w:eastAsia="Calibri" w:hAnsi="Calibri"/>
          <w:b w:val="1"/>
          <w:rtl w:val="0"/>
        </w:rPr>
        <w:t xml:space="preserve">/h,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90">
      <w:pPr>
        <w:rPr>
          <w:rFonts w:ascii="Calibri" w:cs="Calibri" w:eastAsia="Calibri" w:hAnsi="Calibri"/>
        </w:rPr>
      </w:pPr>
      <w:r w:rsidDel="00000000" w:rsidR="00000000" w:rsidRPr="00000000">
        <w:rPr>
          <w:rtl w:val="0"/>
        </w:rPr>
      </w:r>
    </w:p>
    <w:p w:rsidR="00000000" w:rsidDel="00000000" w:rsidP="00000000" w:rsidRDefault="00000000" w:rsidRPr="00000000" w14:paraId="00000191">
      <w:pPr>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92">
      <w:pPr>
        <w:rPr>
          <w:rFonts w:ascii="Calibri" w:cs="Calibri" w:eastAsia="Calibri" w:hAnsi="Calibri"/>
        </w:rPr>
      </w:pPr>
      <w:r w:rsidDel="00000000" w:rsidR="00000000" w:rsidRPr="00000000">
        <w:rPr>
          <w:rtl w:val="0"/>
        </w:rPr>
      </w:r>
    </w:p>
    <w:p w:rsidR="00000000" w:rsidDel="00000000" w:rsidP="00000000" w:rsidRDefault="00000000" w:rsidRPr="00000000" w14:paraId="00000193">
      <w:pPr>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7">
      <w:pPr>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9">
      <w:pPr>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B">
      <w:pPr>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9E">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9F">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ΤΙΜΗ ΕΝΟΣ ΤΕΜΑΧΙΟΥ €.</w:t>
      </w:r>
    </w:p>
    <w:p w:rsidR="00000000" w:rsidDel="00000000" w:rsidP="00000000" w:rsidRDefault="00000000" w:rsidRPr="00000000" w14:paraId="000001A0">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(ολογράφως): …………………………………………………………………………………………………</w:t>
      </w:r>
    </w:p>
    <w:p w:rsidR="00000000" w:rsidDel="00000000" w:rsidP="00000000" w:rsidRDefault="00000000" w:rsidRPr="00000000" w14:paraId="000001A1">
      <w:pPr>
        <w:rPr/>
      </w:pPr>
      <w:r w:rsidDel="00000000" w:rsidR="00000000" w:rsidRPr="00000000">
        <w:rPr>
          <w:rFonts w:ascii="Calibri" w:cs="Calibri" w:eastAsia="Calibri" w:hAnsi="Calibri"/>
          <w:b w:val="1"/>
          <w:sz w:val="26"/>
          <w:szCs w:val="26"/>
          <w:rtl w:val="0"/>
        </w:rPr>
        <w:t xml:space="preserve">(αριθμητικώς) : …………………………… €</w:t>
      </w:r>
      <w:r w:rsidDel="00000000" w:rsidR="00000000" w:rsidRPr="00000000">
        <w:rPr>
          <w:rtl w:val="0"/>
        </w:rPr>
      </w:r>
    </w:p>
    <w:p w:rsidR="00000000" w:rsidDel="00000000" w:rsidP="00000000" w:rsidRDefault="00000000" w:rsidRPr="00000000" w14:paraId="000001A2">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5">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A6">
      <w:pPr>
        <w:rPr>
          <w:b w:val="1"/>
          <w:sz w:val="26"/>
          <w:szCs w:val="26"/>
        </w:rPr>
      </w:pPr>
      <w:r w:rsidDel="00000000" w:rsidR="00000000" w:rsidRPr="00000000">
        <w:rPr>
          <w:rtl w:val="0"/>
        </w:rPr>
      </w:r>
    </w:p>
    <w:p w:rsidR="00000000" w:rsidDel="00000000" w:rsidP="00000000" w:rsidRDefault="00000000" w:rsidRPr="00000000" w14:paraId="000001A7">
      <w:pPr>
        <w:rPr>
          <w:b w:val="1"/>
          <w:sz w:val="26"/>
          <w:szCs w:val="26"/>
        </w:rPr>
      </w:pPr>
      <w:r w:rsidDel="00000000" w:rsidR="00000000" w:rsidRPr="00000000">
        <w:rPr>
          <w:rtl w:val="0"/>
        </w:rPr>
      </w:r>
    </w:p>
    <w:p w:rsidR="00000000" w:rsidDel="00000000" w:rsidP="00000000" w:rsidRDefault="00000000" w:rsidRPr="00000000" w14:paraId="000001A8">
      <w:pPr>
        <w:rPr>
          <w:b w:val="1"/>
          <w:sz w:val="26"/>
          <w:szCs w:val="26"/>
        </w:rPr>
      </w:pPr>
      <w:r w:rsidDel="00000000" w:rsidR="00000000" w:rsidRPr="00000000">
        <w:rPr>
          <w:rtl w:val="0"/>
        </w:rPr>
      </w:r>
    </w:p>
    <w:p w:rsidR="00000000" w:rsidDel="00000000" w:rsidP="00000000" w:rsidRDefault="00000000" w:rsidRPr="00000000" w14:paraId="000001A9">
      <w:pPr>
        <w:rPr>
          <w:b w:val="1"/>
          <w:sz w:val="26"/>
          <w:szCs w:val="26"/>
        </w:rPr>
      </w:pPr>
      <w:r w:rsidDel="00000000" w:rsidR="00000000" w:rsidRPr="00000000">
        <w:rPr>
          <w:rtl w:val="0"/>
        </w:rPr>
      </w:r>
    </w:p>
    <w:p w:rsidR="00000000" w:rsidDel="00000000" w:rsidP="00000000" w:rsidRDefault="00000000" w:rsidRPr="00000000" w14:paraId="000001AA">
      <w:pPr>
        <w:rPr>
          <w:b w:val="1"/>
          <w:sz w:val="26"/>
          <w:szCs w:val="26"/>
        </w:rPr>
      </w:pPr>
      <w:r w:rsidDel="00000000" w:rsidR="00000000" w:rsidRPr="00000000">
        <w:rPr>
          <w:rtl w:val="0"/>
        </w:rPr>
      </w:r>
    </w:p>
    <w:p w:rsidR="00000000" w:rsidDel="00000000" w:rsidP="00000000" w:rsidRDefault="00000000" w:rsidRPr="00000000" w14:paraId="000001AB">
      <w:pPr>
        <w:rPr>
          <w:b w:val="1"/>
          <w:sz w:val="26"/>
          <w:szCs w:val="26"/>
        </w:rPr>
      </w:pPr>
      <w:r w:rsidDel="00000000" w:rsidR="00000000" w:rsidRPr="00000000">
        <w:rPr>
          <w:rtl w:val="0"/>
        </w:rPr>
      </w:r>
    </w:p>
    <w:p w:rsidR="00000000" w:rsidDel="00000000" w:rsidP="00000000" w:rsidRDefault="00000000" w:rsidRPr="00000000" w14:paraId="000001AC">
      <w:pPr>
        <w:rPr>
          <w:b w:val="1"/>
          <w:sz w:val="26"/>
          <w:szCs w:val="26"/>
        </w:rPr>
      </w:pPr>
      <w:r w:rsidDel="00000000" w:rsidR="00000000" w:rsidRPr="00000000">
        <w:rPr>
          <w:rtl w:val="0"/>
        </w:rPr>
      </w:r>
    </w:p>
    <w:p w:rsidR="00000000" w:rsidDel="00000000" w:rsidP="00000000" w:rsidRDefault="00000000" w:rsidRPr="00000000" w14:paraId="000001AD">
      <w:pPr>
        <w:rPr>
          <w:b w:val="1"/>
          <w:sz w:val="26"/>
          <w:szCs w:val="26"/>
        </w:rPr>
      </w:pPr>
      <w:r w:rsidDel="00000000" w:rsidR="00000000" w:rsidRPr="00000000">
        <w:rPr>
          <w:rtl w:val="0"/>
        </w:rPr>
      </w:r>
    </w:p>
    <w:p w:rsidR="00000000" w:rsidDel="00000000" w:rsidP="00000000" w:rsidRDefault="00000000" w:rsidRPr="00000000" w14:paraId="000001AE">
      <w:pPr>
        <w:rPr>
          <w:b w:val="1"/>
          <w:sz w:val="26"/>
          <w:szCs w:val="26"/>
        </w:rPr>
      </w:pPr>
      <w:r w:rsidDel="00000000" w:rsidR="00000000" w:rsidRPr="00000000">
        <w:rPr>
          <w:rtl w:val="0"/>
        </w:rPr>
      </w:r>
    </w:p>
    <w:p w:rsidR="00000000" w:rsidDel="00000000" w:rsidP="00000000" w:rsidRDefault="00000000" w:rsidRPr="00000000" w14:paraId="000001AF">
      <w:pPr>
        <w:rPr>
          <w:b w:val="1"/>
          <w:sz w:val="26"/>
          <w:szCs w:val="26"/>
        </w:rPr>
      </w:pPr>
      <w:r w:rsidDel="00000000" w:rsidR="00000000" w:rsidRPr="00000000">
        <w:rPr>
          <w:rtl w:val="0"/>
        </w:rPr>
      </w:r>
    </w:p>
    <w:p w:rsidR="00000000" w:rsidDel="00000000" w:rsidP="00000000" w:rsidRDefault="00000000" w:rsidRPr="00000000" w14:paraId="000001B0">
      <w:pPr>
        <w:rPr>
          <w:b w:val="1"/>
          <w:sz w:val="26"/>
          <w:szCs w:val="26"/>
        </w:rPr>
      </w:pPr>
      <w:r w:rsidDel="00000000" w:rsidR="00000000" w:rsidRPr="00000000">
        <w:rPr>
          <w:rtl w:val="0"/>
        </w:rPr>
      </w:r>
    </w:p>
    <w:p w:rsidR="00000000" w:rsidDel="00000000" w:rsidP="00000000" w:rsidRDefault="00000000" w:rsidRPr="00000000" w14:paraId="000001B1">
      <w:pPr>
        <w:rPr>
          <w:b w:val="1"/>
          <w:sz w:val="26"/>
          <w:szCs w:val="26"/>
        </w:rPr>
      </w:pPr>
      <w:r w:rsidDel="00000000" w:rsidR="00000000" w:rsidRPr="00000000">
        <w:rPr>
          <w:rtl w:val="0"/>
        </w:rPr>
      </w:r>
    </w:p>
    <w:p w:rsidR="00000000" w:rsidDel="00000000" w:rsidP="00000000" w:rsidRDefault="00000000" w:rsidRPr="00000000" w14:paraId="000001B2">
      <w:pPr>
        <w:rPr>
          <w:b w:val="1"/>
          <w:sz w:val="26"/>
          <w:szCs w:val="26"/>
        </w:rPr>
      </w:pPr>
      <w:r w:rsidDel="00000000" w:rsidR="00000000" w:rsidRPr="00000000">
        <w:rPr>
          <w:rtl w:val="0"/>
        </w:rPr>
      </w:r>
    </w:p>
    <w:p w:rsidR="00000000" w:rsidDel="00000000" w:rsidP="00000000" w:rsidRDefault="00000000" w:rsidRPr="00000000" w14:paraId="000001B3">
      <w:pPr>
        <w:rPr>
          <w:b w:val="1"/>
          <w:sz w:val="26"/>
          <w:szCs w:val="26"/>
        </w:rPr>
      </w:pPr>
      <w:r w:rsidDel="00000000" w:rsidR="00000000" w:rsidRPr="00000000">
        <w:rPr>
          <w:rtl w:val="0"/>
        </w:rPr>
      </w:r>
    </w:p>
    <w:p w:rsidR="00000000" w:rsidDel="00000000" w:rsidP="00000000" w:rsidRDefault="00000000" w:rsidRPr="00000000" w14:paraId="000001B4">
      <w:pPr>
        <w:rPr>
          <w:b w:val="1"/>
          <w:sz w:val="26"/>
          <w:szCs w:val="26"/>
        </w:rPr>
      </w:pPr>
      <w:r w:rsidDel="00000000" w:rsidR="00000000" w:rsidRPr="00000000">
        <w:rPr>
          <w:rtl w:val="0"/>
        </w:rPr>
      </w:r>
    </w:p>
    <w:p w:rsidR="00000000" w:rsidDel="00000000" w:rsidP="00000000" w:rsidRDefault="00000000" w:rsidRPr="00000000" w14:paraId="000001B5">
      <w:pPr>
        <w:rPr>
          <w:b w:val="1"/>
          <w:sz w:val="26"/>
          <w:szCs w:val="26"/>
        </w:rPr>
      </w:pPr>
      <w:r w:rsidDel="00000000" w:rsidR="00000000" w:rsidRPr="00000000">
        <w:rPr>
          <w:rtl w:val="0"/>
        </w:rPr>
      </w:r>
    </w:p>
    <w:p w:rsidR="00000000" w:rsidDel="00000000" w:rsidP="00000000" w:rsidRDefault="00000000" w:rsidRPr="00000000" w14:paraId="000001B6">
      <w:pPr>
        <w:rPr>
          <w:b w:val="1"/>
          <w:sz w:val="26"/>
          <w:szCs w:val="26"/>
        </w:rPr>
      </w:pPr>
      <w:r w:rsidDel="00000000" w:rsidR="00000000" w:rsidRPr="00000000">
        <w:rPr>
          <w:rtl w:val="0"/>
        </w:rPr>
      </w:r>
    </w:p>
    <w:p w:rsidR="00000000" w:rsidDel="00000000" w:rsidP="00000000" w:rsidRDefault="00000000" w:rsidRPr="00000000" w14:paraId="000001B7">
      <w:pPr>
        <w:rPr>
          <w:b w:val="1"/>
          <w:sz w:val="26"/>
          <w:szCs w:val="26"/>
        </w:rPr>
      </w:pPr>
      <w:r w:rsidDel="00000000" w:rsidR="00000000" w:rsidRPr="00000000">
        <w:rPr>
          <w:rtl w:val="0"/>
        </w:rPr>
      </w:r>
    </w:p>
    <w:p w:rsidR="00000000" w:rsidDel="00000000" w:rsidP="00000000" w:rsidRDefault="00000000" w:rsidRPr="00000000" w14:paraId="000001B8">
      <w:pPr>
        <w:rPr>
          <w:b w:val="1"/>
          <w:sz w:val="26"/>
          <w:szCs w:val="26"/>
        </w:rPr>
      </w:pPr>
      <w:r w:rsidDel="00000000" w:rsidR="00000000" w:rsidRPr="00000000">
        <w:rPr>
          <w:rtl w:val="0"/>
        </w:rPr>
      </w:r>
    </w:p>
    <w:p w:rsidR="00000000" w:rsidDel="00000000" w:rsidP="00000000" w:rsidRDefault="00000000" w:rsidRPr="00000000" w14:paraId="000001B9">
      <w:pPr>
        <w:rPr>
          <w:b w:val="1"/>
          <w:sz w:val="26"/>
          <w:szCs w:val="26"/>
        </w:rPr>
      </w:pPr>
      <w:r w:rsidDel="00000000" w:rsidR="00000000" w:rsidRPr="00000000">
        <w:rPr>
          <w:rtl w:val="0"/>
        </w:rPr>
      </w:r>
    </w:p>
    <w:p w:rsidR="00000000" w:rsidDel="00000000" w:rsidP="00000000" w:rsidRDefault="00000000" w:rsidRPr="00000000" w14:paraId="000001BA">
      <w:pPr>
        <w:rPr>
          <w:b w:val="1"/>
          <w:sz w:val="26"/>
          <w:szCs w:val="26"/>
        </w:rPr>
      </w:pPr>
      <w:r w:rsidDel="00000000" w:rsidR="00000000" w:rsidRPr="00000000">
        <w:rPr>
          <w:rtl w:val="0"/>
        </w:rPr>
      </w:r>
    </w:p>
    <w:p w:rsidR="00000000" w:rsidDel="00000000" w:rsidP="00000000" w:rsidRDefault="00000000" w:rsidRPr="00000000" w14:paraId="000001BB">
      <w:pPr>
        <w:rPr>
          <w:b w:val="1"/>
          <w:sz w:val="26"/>
          <w:szCs w:val="26"/>
        </w:rPr>
      </w:pPr>
      <w:r w:rsidDel="00000000" w:rsidR="00000000" w:rsidRPr="00000000">
        <w:rPr>
          <w:rtl w:val="0"/>
        </w:rPr>
      </w:r>
    </w:p>
    <w:p w:rsidR="00000000" w:rsidDel="00000000" w:rsidP="00000000" w:rsidRDefault="00000000" w:rsidRPr="00000000" w14:paraId="000001BC">
      <w:pPr>
        <w:rPr>
          <w:b w:val="1"/>
          <w:sz w:val="26"/>
          <w:szCs w:val="26"/>
        </w:rPr>
      </w:pPr>
      <w:r w:rsidDel="00000000" w:rsidR="00000000" w:rsidRPr="00000000">
        <w:rPr>
          <w:rtl w:val="0"/>
        </w:rPr>
      </w:r>
    </w:p>
    <w:p w:rsidR="00000000" w:rsidDel="00000000" w:rsidP="00000000" w:rsidRDefault="00000000" w:rsidRPr="00000000" w14:paraId="000001BD">
      <w:pPr>
        <w:rPr>
          <w:b w:val="1"/>
          <w:sz w:val="26"/>
          <w:szCs w:val="26"/>
        </w:rPr>
      </w:pPr>
      <w:r w:rsidDel="00000000" w:rsidR="00000000" w:rsidRPr="00000000">
        <w:rPr>
          <w:rtl w:val="0"/>
        </w:rPr>
      </w:r>
    </w:p>
    <w:p w:rsidR="00000000" w:rsidDel="00000000" w:rsidP="00000000" w:rsidRDefault="00000000" w:rsidRPr="00000000" w14:paraId="000001BE">
      <w:pPr>
        <w:rPr>
          <w:b w:val="1"/>
          <w:sz w:val="26"/>
          <w:szCs w:val="26"/>
        </w:rPr>
      </w:pPr>
      <w:r w:rsidDel="00000000" w:rsidR="00000000" w:rsidRPr="00000000">
        <w:rPr>
          <w:rtl w:val="0"/>
        </w:rPr>
      </w:r>
    </w:p>
    <w:p w:rsidR="00000000" w:rsidDel="00000000" w:rsidP="00000000" w:rsidRDefault="00000000" w:rsidRPr="00000000" w14:paraId="000001BF">
      <w:pPr>
        <w:rPr>
          <w:b w:val="1"/>
          <w:sz w:val="26"/>
          <w:szCs w:val="26"/>
        </w:rPr>
      </w:pPr>
      <w:r w:rsidDel="00000000" w:rsidR="00000000" w:rsidRPr="00000000">
        <w:rPr>
          <w:rtl w:val="0"/>
        </w:rPr>
      </w:r>
    </w:p>
    <w:p w:rsidR="00000000" w:rsidDel="00000000" w:rsidP="00000000" w:rsidRDefault="00000000" w:rsidRPr="00000000" w14:paraId="000001C0">
      <w:pPr>
        <w:rPr>
          <w:b w:val="1"/>
          <w:sz w:val="26"/>
          <w:szCs w:val="26"/>
        </w:rPr>
      </w:pPr>
      <w:r w:rsidDel="00000000" w:rsidR="00000000" w:rsidRPr="00000000">
        <w:rPr>
          <w:rtl w:val="0"/>
        </w:rPr>
      </w:r>
    </w:p>
    <w:p w:rsidR="00000000" w:rsidDel="00000000" w:rsidP="00000000" w:rsidRDefault="00000000" w:rsidRPr="00000000" w14:paraId="000001C1">
      <w:pPr>
        <w:rPr>
          <w:b w:val="1"/>
          <w:sz w:val="26"/>
          <w:szCs w:val="26"/>
        </w:rPr>
      </w:pPr>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rFonts w:ascii="Calibri" w:cs="Calibri" w:eastAsia="Calibri" w:hAnsi="Calibri"/>
          <w:b w:val="1"/>
          <w:sz w:val="26"/>
          <w:szCs w:val="26"/>
        </w:rPr>
      </w:pPr>
      <w:r w:rsidDel="00000000" w:rsidR="00000000" w:rsidRPr="00000000">
        <w:rPr>
          <w:b w:val="1"/>
          <w:sz w:val="26"/>
          <w:szCs w:val="26"/>
          <w:rtl w:val="0"/>
        </w:rPr>
        <w:t xml:space="preserve">ΑΤ  007 -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200 Mcal/h  υπέρθερμου νερού /νερού ονομαστικής πίεσης 25 bar και μέγιστης θερμοκρασίας λειτουργίας 130ο C  σύμφωνα με τις τεχνικές προδιαγραφές. </w:t>
      </w: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sz w:val="26"/>
          <w:szCs w:val="26"/>
        </w:rPr>
      </w:pPr>
      <w:r w:rsidDel="00000000" w:rsidR="00000000" w:rsidRPr="00000000">
        <w:rPr>
          <w:sz w:val="26"/>
          <w:szCs w:val="26"/>
          <w:rtl w:val="0"/>
        </w:rPr>
        <w:t xml:space="preserve">(Κωδικός άρθρου: ΗΛΜ Ν.013)</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sz w:val="24"/>
          <w:szCs w:val="24"/>
          <w:rtl w:val="0"/>
        </w:rPr>
        <w:t xml:space="preserve">ονομαστικής θερμικής ισχύος 200 Mcal/h</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D0">
      <w:pPr>
        <w:rPr>
          <w:rFonts w:ascii="Calibri" w:cs="Calibri" w:eastAsia="Calibri" w:hAnsi="Calibri"/>
        </w:rPr>
      </w:pPr>
      <w:r w:rsidDel="00000000" w:rsidR="00000000" w:rsidRPr="00000000">
        <w:rPr>
          <w:rtl w:val="0"/>
        </w:rPr>
      </w:r>
    </w:p>
    <w:p w:rsidR="00000000" w:rsidDel="00000000" w:rsidP="00000000" w:rsidRDefault="00000000" w:rsidRPr="00000000" w14:paraId="000001D1">
      <w:pPr>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D2">
      <w:pPr>
        <w:rPr>
          <w:rFonts w:ascii="Calibri" w:cs="Calibri" w:eastAsia="Calibri" w:hAnsi="Calibri"/>
        </w:rPr>
      </w:pPr>
      <w:r w:rsidDel="00000000" w:rsidR="00000000" w:rsidRPr="00000000">
        <w:rPr>
          <w:rtl w:val="0"/>
        </w:rPr>
      </w:r>
    </w:p>
    <w:p w:rsidR="00000000" w:rsidDel="00000000" w:rsidP="00000000" w:rsidRDefault="00000000" w:rsidRPr="00000000" w14:paraId="000001D3">
      <w:pPr>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D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5">
      <w:pPr>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D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D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9">
      <w:pPr>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D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B">
      <w:pPr>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DE">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DF">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ΤΙΜΗ ΕΝΟΣ ΤΕΜΑΧΙΟΥ €.</w:t>
      </w:r>
    </w:p>
    <w:p w:rsidR="00000000" w:rsidDel="00000000" w:rsidP="00000000" w:rsidRDefault="00000000" w:rsidRPr="00000000" w14:paraId="000001E0">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(ολογράφως): …………………………………………………………………………………………………</w:t>
      </w:r>
    </w:p>
    <w:p w:rsidR="00000000" w:rsidDel="00000000" w:rsidP="00000000" w:rsidRDefault="00000000" w:rsidRPr="00000000" w14:paraId="000001E1">
      <w:pPr>
        <w:rPr/>
      </w:pPr>
      <w:r w:rsidDel="00000000" w:rsidR="00000000" w:rsidRPr="00000000">
        <w:rPr>
          <w:rFonts w:ascii="Calibri" w:cs="Calibri" w:eastAsia="Calibri" w:hAnsi="Calibri"/>
          <w:b w:val="1"/>
          <w:sz w:val="26"/>
          <w:szCs w:val="26"/>
          <w:rtl w:val="0"/>
        </w:rPr>
        <w:t xml:space="preserve">(αριθμητικώς) : …………………………… €</w:t>
      </w:r>
      <w:r w:rsidDel="00000000" w:rsidR="00000000" w:rsidRPr="00000000">
        <w:rPr>
          <w:rtl w:val="0"/>
        </w:rPr>
      </w:r>
    </w:p>
    <w:p w:rsidR="00000000" w:rsidDel="00000000" w:rsidP="00000000" w:rsidRDefault="00000000" w:rsidRPr="00000000" w14:paraId="000001E2">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E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E5">
      <w:pPr>
        <w:rPr>
          <w:b w:val="1"/>
          <w:sz w:val="26"/>
          <w:szCs w:val="26"/>
        </w:rPr>
      </w:pPr>
      <w:r w:rsidDel="00000000" w:rsidR="00000000" w:rsidRPr="00000000">
        <w:rPr>
          <w:rtl w:val="0"/>
        </w:rPr>
      </w:r>
    </w:p>
    <w:p w:rsidR="00000000" w:rsidDel="00000000" w:rsidP="00000000" w:rsidRDefault="00000000" w:rsidRPr="00000000" w14:paraId="000001E6">
      <w:pPr>
        <w:rPr>
          <w:b w:val="1"/>
          <w:sz w:val="26"/>
          <w:szCs w:val="26"/>
        </w:rPr>
      </w:pPr>
      <w:r w:rsidDel="00000000" w:rsidR="00000000" w:rsidRPr="00000000">
        <w:rPr>
          <w:rtl w:val="0"/>
        </w:rPr>
      </w:r>
    </w:p>
    <w:p w:rsidR="00000000" w:rsidDel="00000000" w:rsidP="00000000" w:rsidRDefault="00000000" w:rsidRPr="00000000" w14:paraId="000001E7">
      <w:pPr>
        <w:rPr>
          <w:b w:val="1"/>
          <w:sz w:val="26"/>
          <w:szCs w:val="26"/>
        </w:rPr>
      </w:pPr>
      <w:r w:rsidDel="00000000" w:rsidR="00000000" w:rsidRPr="00000000">
        <w:rPr>
          <w:rtl w:val="0"/>
        </w:rPr>
      </w:r>
    </w:p>
    <w:p w:rsidR="00000000" w:rsidDel="00000000" w:rsidP="00000000" w:rsidRDefault="00000000" w:rsidRPr="00000000" w14:paraId="000001E8">
      <w:pPr>
        <w:rPr>
          <w:b w:val="1"/>
          <w:sz w:val="26"/>
          <w:szCs w:val="26"/>
        </w:rPr>
      </w:pPr>
      <w:r w:rsidDel="00000000" w:rsidR="00000000" w:rsidRPr="00000000">
        <w:rPr>
          <w:rtl w:val="0"/>
        </w:rPr>
      </w:r>
    </w:p>
    <w:p w:rsidR="00000000" w:rsidDel="00000000" w:rsidP="00000000" w:rsidRDefault="00000000" w:rsidRPr="00000000" w14:paraId="000001E9">
      <w:pPr>
        <w:rPr>
          <w:b w:val="1"/>
          <w:sz w:val="26"/>
          <w:szCs w:val="26"/>
        </w:rPr>
      </w:pPr>
      <w:r w:rsidDel="00000000" w:rsidR="00000000" w:rsidRPr="00000000">
        <w:rPr>
          <w:rtl w:val="0"/>
        </w:rPr>
      </w:r>
    </w:p>
    <w:p w:rsidR="00000000" w:rsidDel="00000000" w:rsidP="00000000" w:rsidRDefault="00000000" w:rsidRPr="00000000" w14:paraId="000001EA">
      <w:pPr>
        <w:rPr>
          <w:b w:val="1"/>
          <w:sz w:val="26"/>
          <w:szCs w:val="26"/>
        </w:rPr>
      </w:pPr>
      <w:r w:rsidDel="00000000" w:rsidR="00000000" w:rsidRPr="00000000">
        <w:rPr>
          <w:rtl w:val="0"/>
        </w:rPr>
      </w:r>
    </w:p>
    <w:p w:rsidR="00000000" w:rsidDel="00000000" w:rsidP="00000000" w:rsidRDefault="00000000" w:rsidRPr="00000000" w14:paraId="000001EB">
      <w:pPr>
        <w:rPr>
          <w:b w:val="1"/>
          <w:sz w:val="26"/>
          <w:szCs w:val="26"/>
        </w:rPr>
      </w:pPr>
      <w:r w:rsidDel="00000000" w:rsidR="00000000" w:rsidRPr="00000000">
        <w:rPr>
          <w:rtl w:val="0"/>
        </w:rPr>
      </w:r>
    </w:p>
    <w:p w:rsidR="00000000" w:rsidDel="00000000" w:rsidP="00000000" w:rsidRDefault="00000000" w:rsidRPr="00000000" w14:paraId="000001EC">
      <w:pPr>
        <w:rPr>
          <w:b w:val="1"/>
          <w:sz w:val="26"/>
          <w:szCs w:val="26"/>
        </w:rPr>
      </w:pPr>
      <w:r w:rsidDel="00000000" w:rsidR="00000000" w:rsidRPr="00000000">
        <w:rPr>
          <w:rtl w:val="0"/>
        </w:rPr>
      </w:r>
    </w:p>
    <w:p w:rsidR="00000000" w:rsidDel="00000000" w:rsidP="00000000" w:rsidRDefault="00000000" w:rsidRPr="00000000" w14:paraId="000001ED">
      <w:pPr>
        <w:rPr>
          <w:b w:val="1"/>
          <w:sz w:val="26"/>
          <w:szCs w:val="26"/>
        </w:rPr>
      </w:pPr>
      <w:r w:rsidDel="00000000" w:rsidR="00000000" w:rsidRPr="00000000">
        <w:rPr>
          <w:rtl w:val="0"/>
        </w:rPr>
      </w:r>
    </w:p>
    <w:p w:rsidR="00000000" w:rsidDel="00000000" w:rsidP="00000000" w:rsidRDefault="00000000" w:rsidRPr="00000000" w14:paraId="000001EE">
      <w:pPr>
        <w:rPr>
          <w:b w:val="1"/>
          <w:sz w:val="26"/>
          <w:szCs w:val="26"/>
        </w:rPr>
      </w:pPr>
      <w:r w:rsidDel="00000000" w:rsidR="00000000" w:rsidRPr="00000000">
        <w:rPr>
          <w:rtl w:val="0"/>
        </w:rPr>
      </w:r>
    </w:p>
    <w:p w:rsidR="00000000" w:rsidDel="00000000" w:rsidP="00000000" w:rsidRDefault="00000000" w:rsidRPr="00000000" w14:paraId="000001EF">
      <w:pPr>
        <w:rPr>
          <w:b w:val="1"/>
          <w:sz w:val="26"/>
          <w:szCs w:val="26"/>
        </w:rPr>
      </w:pPr>
      <w:r w:rsidDel="00000000" w:rsidR="00000000" w:rsidRPr="00000000">
        <w:rPr>
          <w:rtl w:val="0"/>
        </w:rPr>
      </w:r>
    </w:p>
    <w:p w:rsidR="00000000" w:rsidDel="00000000" w:rsidP="00000000" w:rsidRDefault="00000000" w:rsidRPr="00000000" w14:paraId="000001F0">
      <w:pPr>
        <w:rPr>
          <w:b w:val="1"/>
          <w:sz w:val="26"/>
          <w:szCs w:val="26"/>
        </w:rPr>
      </w:pPr>
      <w:r w:rsidDel="00000000" w:rsidR="00000000" w:rsidRPr="00000000">
        <w:rPr>
          <w:rtl w:val="0"/>
        </w:rPr>
      </w:r>
    </w:p>
    <w:p w:rsidR="00000000" w:rsidDel="00000000" w:rsidP="00000000" w:rsidRDefault="00000000" w:rsidRPr="00000000" w14:paraId="000001F1">
      <w:pPr>
        <w:rPr>
          <w:b w:val="1"/>
          <w:sz w:val="26"/>
          <w:szCs w:val="26"/>
        </w:rPr>
      </w:pPr>
      <w:r w:rsidDel="00000000" w:rsidR="00000000" w:rsidRPr="00000000">
        <w:rPr>
          <w:rtl w:val="0"/>
        </w:rPr>
      </w:r>
    </w:p>
    <w:p w:rsidR="00000000" w:rsidDel="00000000" w:rsidP="00000000" w:rsidRDefault="00000000" w:rsidRPr="00000000" w14:paraId="000001F2">
      <w:pPr>
        <w:rPr>
          <w:b w:val="1"/>
          <w:sz w:val="26"/>
          <w:szCs w:val="26"/>
        </w:rPr>
      </w:pPr>
      <w:r w:rsidDel="00000000" w:rsidR="00000000" w:rsidRPr="00000000">
        <w:rPr>
          <w:rtl w:val="0"/>
        </w:rPr>
      </w:r>
    </w:p>
    <w:p w:rsidR="00000000" w:rsidDel="00000000" w:rsidP="00000000" w:rsidRDefault="00000000" w:rsidRPr="00000000" w14:paraId="000001F3">
      <w:pPr>
        <w:rPr>
          <w:b w:val="1"/>
          <w:sz w:val="26"/>
          <w:szCs w:val="26"/>
        </w:rPr>
      </w:pPr>
      <w:r w:rsidDel="00000000" w:rsidR="00000000" w:rsidRPr="00000000">
        <w:rPr>
          <w:rtl w:val="0"/>
        </w:rPr>
      </w:r>
    </w:p>
    <w:p w:rsidR="00000000" w:rsidDel="00000000" w:rsidP="00000000" w:rsidRDefault="00000000" w:rsidRPr="00000000" w14:paraId="000001F4">
      <w:pPr>
        <w:rPr>
          <w:b w:val="1"/>
          <w:sz w:val="26"/>
          <w:szCs w:val="26"/>
        </w:rPr>
      </w:pPr>
      <w:r w:rsidDel="00000000" w:rsidR="00000000" w:rsidRPr="00000000">
        <w:rPr>
          <w:rtl w:val="0"/>
        </w:rPr>
      </w:r>
    </w:p>
    <w:p w:rsidR="00000000" w:rsidDel="00000000" w:rsidP="00000000" w:rsidRDefault="00000000" w:rsidRPr="00000000" w14:paraId="000001F5">
      <w:pPr>
        <w:rPr>
          <w:b w:val="1"/>
          <w:sz w:val="26"/>
          <w:szCs w:val="26"/>
        </w:rPr>
      </w:pPr>
      <w:r w:rsidDel="00000000" w:rsidR="00000000" w:rsidRPr="00000000">
        <w:rPr>
          <w:rtl w:val="0"/>
        </w:rPr>
      </w:r>
    </w:p>
    <w:p w:rsidR="00000000" w:rsidDel="00000000" w:rsidP="00000000" w:rsidRDefault="00000000" w:rsidRPr="00000000" w14:paraId="000001F6">
      <w:pPr>
        <w:rPr>
          <w:b w:val="1"/>
          <w:sz w:val="26"/>
          <w:szCs w:val="26"/>
        </w:rPr>
      </w:pPr>
      <w:r w:rsidDel="00000000" w:rsidR="00000000" w:rsidRPr="00000000">
        <w:rPr>
          <w:rtl w:val="0"/>
        </w:rPr>
      </w:r>
    </w:p>
    <w:p w:rsidR="00000000" w:rsidDel="00000000" w:rsidP="00000000" w:rsidRDefault="00000000" w:rsidRPr="00000000" w14:paraId="000001F7">
      <w:pPr>
        <w:rPr>
          <w:b w:val="1"/>
          <w:sz w:val="26"/>
          <w:szCs w:val="26"/>
        </w:rPr>
      </w:pPr>
      <w:r w:rsidDel="00000000" w:rsidR="00000000" w:rsidRPr="00000000">
        <w:rPr>
          <w:rtl w:val="0"/>
        </w:rPr>
      </w:r>
    </w:p>
    <w:p w:rsidR="00000000" w:rsidDel="00000000" w:rsidP="00000000" w:rsidRDefault="00000000" w:rsidRPr="00000000" w14:paraId="000001F8">
      <w:pPr>
        <w:rPr>
          <w:b w:val="1"/>
          <w:sz w:val="26"/>
          <w:szCs w:val="26"/>
        </w:rPr>
      </w:pPr>
      <w:r w:rsidDel="00000000" w:rsidR="00000000" w:rsidRPr="00000000">
        <w:rPr>
          <w:rtl w:val="0"/>
        </w:rPr>
      </w:r>
    </w:p>
    <w:p w:rsidR="00000000" w:rsidDel="00000000" w:rsidP="00000000" w:rsidRDefault="00000000" w:rsidRPr="00000000" w14:paraId="000001F9">
      <w:pPr>
        <w:rPr>
          <w:b w:val="1"/>
          <w:sz w:val="26"/>
          <w:szCs w:val="26"/>
        </w:rPr>
      </w:pPr>
      <w:r w:rsidDel="00000000" w:rsidR="00000000" w:rsidRPr="00000000">
        <w:rPr>
          <w:rtl w:val="0"/>
        </w:rPr>
      </w:r>
    </w:p>
    <w:p w:rsidR="00000000" w:rsidDel="00000000" w:rsidP="00000000" w:rsidRDefault="00000000" w:rsidRPr="00000000" w14:paraId="000001FA">
      <w:pPr>
        <w:rPr>
          <w:b w:val="1"/>
          <w:sz w:val="26"/>
          <w:szCs w:val="26"/>
        </w:rPr>
      </w:pPr>
      <w:r w:rsidDel="00000000" w:rsidR="00000000" w:rsidRPr="00000000">
        <w:rPr>
          <w:rtl w:val="0"/>
        </w:rPr>
      </w:r>
    </w:p>
    <w:p w:rsidR="00000000" w:rsidDel="00000000" w:rsidP="00000000" w:rsidRDefault="00000000" w:rsidRPr="00000000" w14:paraId="000001FB">
      <w:pPr>
        <w:rPr>
          <w:b w:val="1"/>
          <w:sz w:val="26"/>
          <w:szCs w:val="26"/>
        </w:rPr>
      </w:pPr>
      <w:r w:rsidDel="00000000" w:rsidR="00000000" w:rsidRPr="00000000">
        <w:rPr>
          <w:rtl w:val="0"/>
        </w:rPr>
      </w:r>
    </w:p>
    <w:p w:rsidR="00000000" w:rsidDel="00000000" w:rsidP="00000000" w:rsidRDefault="00000000" w:rsidRPr="00000000" w14:paraId="000001FC">
      <w:pPr>
        <w:rPr>
          <w:b w:val="1"/>
          <w:sz w:val="26"/>
          <w:szCs w:val="26"/>
        </w:rPr>
      </w:pPr>
      <w:r w:rsidDel="00000000" w:rsidR="00000000" w:rsidRPr="00000000">
        <w:rPr>
          <w:rtl w:val="0"/>
        </w:rPr>
      </w:r>
    </w:p>
    <w:p w:rsidR="00000000" w:rsidDel="00000000" w:rsidP="00000000" w:rsidRDefault="00000000" w:rsidRPr="00000000" w14:paraId="000001FD">
      <w:pPr>
        <w:rPr>
          <w:b w:val="1"/>
          <w:sz w:val="26"/>
          <w:szCs w:val="26"/>
        </w:rPr>
      </w:pPr>
      <w:r w:rsidDel="00000000" w:rsidR="00000000" w:rsidRPr="00000000">
        <w:rPr>
          <w:rtl w:val="0"/>
        </w:rPr>
      </w:r>
    </w:p>
    <w:p w:rsidR="00000000" w:rsidDel="00000000" w:rsidP="00000000" w:rsidRDefault="00000000" w:rsidRPr="00000000" w14:paraId="000001FE">
      <w:pPr>
        <w:rPr>
          <w:b w:val="1"/>
          <w:sz w:val="26"/>
          <w:szCs w:val="26"/>
        </w:rPr>
      </w:pPr>
      <w:r w:rsidDel="00000000" w:rsidR="00000000" w:rsidRPr="00000000">
        <w:rPr>
          <w:rtl w:val="0"/>
        </w:rPr>
      </w:r>
    </w:p>
    <w:p w:rsidR="00000000" w:rsidDel="00000000" w:rsidP="00000000" w:rsidRDefault="00000000" w:rsidRPr="00000000" w14:paraId="000001FF">
      <w:pPr>
        <w:rPr>
          <w:b w:val="1"/>
          <w:sz w:val="26"/>
          <w:szCs w:val="26"/>
        </w:rPr>
      </w:pPr>
      <w:r w:rsidDel="00000000" w:rsidR="00000000" w:rsidRPr="00000000">
        <w:rPr>
          <w:rtl w:val="0"/>
        </w:rPr>
      </w:r>
    </w:p>
    <w:p w:rsidR="00000000" w:rsidDel="00000000" w:rsidP="00000000" w:rsidRDefault="00000000" w:rsidRPr="00000000" w14:paraId="00000200">
      <w:pPr>
        <w:rPr>
          <w:b w:val="1"/>
          <w:sz w:val="26"/>
          <w:szCs w:val="26"/>
        </w:rPr>
      </w:pPr>
      <w:r w:rsidDel="00000000" w:rsidR="00000000" w:rsidRPr="00000000">
        <w:rPr>
          <w:rtl w:val="0"/>
        </w:rPr>
      </w:r>
    </w:p>
    <w:p w:rsidR="00000000" w:rsidDel="00000000" w:rsidP="00000000" w:rsidRDefault="00000000" w:rsidRPr="00000000" w14:paraId="00000201">
      <w:pPr>
        <w:rPr>
          <w:b w:val="1"/>
          <w:sz w:val="26"/>
          <w:szCs w:val="26"/>
        </w:rPr>
      </w:pPr>
      <w:r w:rsidDel="00000000" w:rsidR="00000000" w:rsidRPr="00000000">
        <w:rPr>
          <w:rtl w:val="0"/>
        </w:rPr>
      </w:r>
    </w:p>
    <w:p w:rsidR="00000000" w:rsidDel="00000000" w:rsidP="00000000" w:rsidRDefault="00000000" w:rsidRPr="00000000" w14:paraId="00000202">
      <w:pPr>
        <w:rPr>
          <w:b w:val="1"/>
          <w:sz w:val="26"/>
          <w:szCs w:val="26"/>
        </w:rPr>
      </w:pPr>
      <w:r w:rsidDel="00000000" w:rsidR="00000000" w:rsidRPr="00000000">
        <w:rPr>
          <w:rtl w:val="0"/>
        </w:rPr>
      </w:r>
    </w:p>
    <w:p w:rsidR="00000000" w:rsidDel="00000000" w:rsidP="00000000" w:rsidRDefault="00000000" w:rsidRPr="00000000" w14:paraId="00000203">
      <w:pPr>
        <w:rPr>
          <w:b w:val="1"/>
          <w:sz w:val="26"/>
          <w:szCs w:val="26"/>
        </w:rPr>
      </w:pPr>
      <w:r w:rsidDel="00000000" w:rsidR="00000000" w:rsidRPr="00000000">
        <w:rPr>
          <w:rtl w:val="0"/>
        </w:rPr>
      </w:r>
    </w:p>
    <w:p w:rsidR="00000000" w:rsidDel="00000000" w:rsidP="00000000" w:rsidRDefault="00000000" w:rsidRPr="00000000" w14:paraId="00000204">
      <w:pPr>
        <w:rPr>
          <w:b w:val="1"/>
          <w:sz w:val="26"/>
          <w:szCs w:val="26"/>
        </w:rPr>
      </w:pPr>
      <w:r w:rsidDel="00000000" w:rsidR="00000000" w:rsidRPr="00000000">
        <w:rPr>
          <w:rtl w:val="0"/>
        </w:rPr>
      </w:r>
    </w:p>
    <w:p w:rsidR="00000000" w:rsidDel="00000000" w:rsidP="00000000" w:rsidRDefault="00000000" w:rsidRPr="00000000" w14:paraId="00000205">
      <w:pPr>
        <w:rPr>
          <w:b w:val="1"/>
          <w:sz w:val="26"/>
          <w:szCs w:val="26"/>
        </w:rPr>
      </w:pPr>
      <w:r w:rsidDel="00000000" w:rsidR="00000000" w:rsidRPr="00000000">
        <w:rPr>
          <w:rtl w:val="0"/>
        </w:rPr>
      </w:r>
    </w:p>
    <w:p w:rsidR="00000000" w:rsidDel="00000000" w:rsidP="00000000" w:rsidRDefault="00000000" w:rsidRPr="00000000" w14:paraId="00000206">
      <w:pPr>
        <w:rPr>
          <w:b w:val="1"/>
          <w:sz w:val="26"/>
          <w:szCs w:val="26"/>
        </w:rPr>
      </w:pPr>
      <w:r w:rsidDel="00000000" w:rsidR="00000000" w:rsidRPr="00000000">
        <w:rPr>
          <w:rtl w:val="0"/>
        </w:rPr>
      </w:r>
    </w:p>
    <w:p w:rsidR="00000000" w:rsidDel="00000000" w:rsidP="00000000" w:rsidRDefault="00000000" w:rsidRPr="00000000" w14:paraId="00000207">
      <w:pPr>
        <w:rPr>
          <w:b w:val="1"/>
          <w:sz w:val="26"/>
          <w:szCs w:val="26"/>
        </w:rPr>
      </w:pPr>
      <w:r w:rsidDel="00000000" w:rsidR="00000000" w:rsidRPr="00000000">
        <w:rPr>
          <w:rtl w:val="0"/>
        </w:rPr>
      </w:r>
    </w:p>
    <w:p w:rsidR="00000000" w:rsidDel="00000000" w:rsidP="00000000" w:rsidRDefault="00000000" w:rsidRPr="00000000" w14:paraId="00000208">
      <w:pPr>
        <w:rPr>
          <w:b w:val="1"/>
          <w:sz w:val="26"/>
          <w:szCs w:val="26"/>
        </w:rPr>
      </w:pPr>
      <w:r w:rsidDel="00000000" w:rsidR="00000000" w:rsidRPr="00000000">
        <w:rPr>
          <w:rtl w:val="0"/>
        </w:rPr>
      </w:r>
    </w:p>
    <w:p w:rsidR="00000000" w:rsidDel="00000000" w:rsidP="00000000" w:rsidRDefault="00000000" w:rsidRPr="00000000" w14:paraId="00000209">
      <w:pPr>
        <w:rPr>
          <w:b w:val="1"/>
          <w:sz w:val="26"/>
          <w:szCs w:val="26"/>
        </w:rPr>
      </w:pPr>
      <w:r w:rsidDel="00000000" w:rsidR="00000000" w:rsidRPr="00000000">
        <w:rPr>
          <w:rtl w:val="0"/>
        </w:rPr>
      </w:r>
    </w:p>
    <w:p w:rsidR="00000000" w:rsidDel="00000000" w:rsidP="00000000" w:rsidRDefault="00000000" w:rsidRPr="00000000" w14:paraId="0000020A">
      <w:pPr>
        <w:rPr>
          <w:b w:val="1"/>
        </w:rPr>
      </w:pPr>
      <w:r w:rsidDel="00000000" w:rsidR="00000000" w:rsidRPr="00000000">
        <w:rPr>
          <w:b w:val="1"/>
          <w:sz w:val="26"/>
          <w:szCs w:val="26"/>
          <w:rtl w:val="0"/>
        </w:rPr>
        <w:t xml:space="preserve">ΑΤ  008 -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250 Mcal/h  υπέρθερμου νερού /νερού ονομαστικής πίεσης 25 bar και μέγιστης θερμοκρασίας λειτουργίας 130ο C  σύμφωνα με τις τεχνικές προδιαγραφές.</w:t>
      </w:r>
      <w:r w:rsidDel="00000000" w:rsidR="00000000" w:rsidRPr="00000000">
        <w:rPr>
          <w:rFonts w:ascii="Roboto" w:cs="Roboto" w:eastAsia="Roboto" w:hAnsi="Roboto"/>
          <w:b w:val="1"/>
          <w:sz w:val="20"/>
          <w:szCs w:val="20"/>
          <w:rtl w:val="0"/>
        </w:rPr>
        <w:t xml:space="preserve"> </w:t>
      </w: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sz w:val="26"/>
          <w:szCs w:val="26"/>
        </w:rPr>
      </w:pPr>
      <w:r w:rsidDel="00000000" w:rsidR="00000000" w:rsidRPr="00000000">
        <w:rPr>
          <w:sz w:val="26"/>
          <w:szCs w:val="26"/>
          <w:rtl w:val="0"/>
        </w:rPr>
        <w:t xml:space="preserve">(Κωδικός άρθρου: ΗΛΜ Ν.014)</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sz w:val="24"/>
          <w:szCs w:val="24"/>
          <w:rtl w:val="0"/>
        </w:rPr>
        <w:t xml:space="preserve">ονομαστικής θερμικής ισχύος 250 Mcal</w:t>
      </w:r>
      <w:r w:rsidDel="00000000" w:rsidR="00000000" w:rsidRPr="00000000">
        <w:rPr>
          <w:rFonts w:ascii="Calibri" w:cs="Calibri" w:eastAsia="Calibri" w:hAnsi="Calibri"/>
          <w:b w:val="1"/>
          <w:rtl w:val="0"/>
        </w:rPr>
        <w:t xml:space="preserve">/h,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20F">
      <w:pPr>
        <w:rPr>
          <w:rFonts w:ascii="Calibri" w:cs="Calibri" w:eastAsia="Calibri" w:hAnsi="Calibri"/>
        </w:rPr>
      </w:pPr>
      <w:r w:rsidDel="00000000" w:rsidR="00000000" w:rsidRPr="00000000">
        <w:rPr>
          <w:rtl w:val="0"/>
        </w:rPr>
      </w:r>
    </w:p>
    <w:p w:rsidR="00000000" w:rsidDel="00000000" w:rsidP="00000000" w:rsidRDefault="00000000" w:rsidRPr="00000000" w14:paraId="00000210">
      <w:pPr>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211">
      <w:pPr>
        <w:rPr>
          <w:rFonts w:ascii="Calibri" w:cs="Calibri" w:eastAsia="Calibri" w:hAnsi="Calibri"/>
        </w:rPr>
      </w:pPr>
      <w:r w:rsidDel="00000000" w:rsidR="00000000" w:rsidRPr="00000000">
        <w:rPr>
          <w:rtl w:val="0"/>
        </w:rPr>
      </w:r>
    </w:p>
    <w:p w:rsidR="00000000" w:rsidDel="00000000" w:rsidP="00000000" w:rsidRDefault="00000000" w:rsidRPr="00000000" w14:paraId="00000212">
      <w:pPr>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2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4">
      <w:pPr>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2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6">
      <w:pPr>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2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8">
      <w:pPr>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2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A">
      <w:pPr>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21D">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21E">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ΤΙΜΗ ΕΝΟΣ ΤΕΜΑΧΙΟΥ €.</w:t>
      </w:r>
    </w:p>
    <w:p w:rsidR="00000000" w:rsidDel="00000000" w:rsidP="00000000" w:rsidRDefault="00000000" w:rsidRPr="00000000" w14:paraId="0000021F">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(ολογράφως): …………………………………………………………………………………………………</w:t>
      </w:r>
    </w:p>
    <w:p w:rsidR="00000000" w:rsidDel="00000000" w:rsidP="00000000" w:rsidRDefault="00000000" w:rsidRPr="00000000" w14:paraId="00000220">
      <w:pPr>
        <w:rPr/>
      </w:pPr>
      <w:r w:rsidDel="00000000" w:rsidR="00000000" w:rsidRPr="00000000">
        <w:rPr>
          <w:rFonts w:ascii="Calibri" w:cs="Calibri" w:eastAsia="Calibri" w:hAnsi="Calibri"/>
          <w:b w:val="1"/>
          <w:sz w:val="26"/>
          <w:szCs w:val="26"/>
          <w:rtl w:val="0"/>
        </w:rPr>
        <w:t xml:space="preserve">(αριθμητικώς) : …………………………… €</w:t>
      </w:r>
      <w:r w:rsidDel="00000000" w:rsidR="00000000" w:rsidRPr="00000000">
        <w:rPr>
          <w:rtl w:val="0"/>
        </w:rPr>
      </w:r>
    </w:p>
    <w:p w:rsidR="00000000" w:rsidDel="00000000" w:rsidP="00000000" w:rsidRDefault="00000000" w:rsidRPr="00000000" w14:paraId="00000221">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25">
      <w:pPr>
        <w:jc w:val="both"/>
        <w:rPr>
          <w:b w:val="1"/>
          <w:sz w:val="26"/>
          <w:szCs w:val="26"/>
        </w:rPr>
      </w:pPr>
      <w:r w:rsidDel="00000000" w:rsidR="00000000" w:rsidRPr="00000000">
        <w:rPr>
          <w:rtl w:val="0"/>
        </w:rPr>
      </w:r>
    </w:p>
    <w:p w:rsidR="00000000" w:rsidDel="00000000" w:rsidP="00000000" w:rsidRDefault="00000000" w:rsidRPr="00000000" w14:paraId="00000226">
      <w:pPr>
        <w:jc w:val="both"/>
        <w:rPr>
          <w:b w:val="1"/>
          <w:sz w:val="26"/>
          <w:szCs w:val="26"/>
        </w:rPr>
      </w:pPr>
      <w:r w:rsidDel="00000000" w:rsidR="00000000" w:rsidRPr="00000000">
        <w:rPr>
          <w:rtl w:val="0"/>
        </w:rPr>
      </w:r>
    </w:p>
    <w:p w:rsidR="00000000" w:rsidDel="00000000" w:rsidP="00000000" w:rsidRDefault="00000000" w:rsidRPr="00000000" w14:paraId="00000227">
      <w:pPr>
        <w:jc w:val="both"/>
        <w:rPr>
          <w:b w:val="1"/>
          <w:sz w:val="26"/>
          <w:szCs w:val="26"/>
        </w:rPr>
      </w:pPr>
      <w:r w:rsidDel="00000000" w:rsidR="00000000" w:rsidRPr="00000000">
        <w:rPr>
          <w:rtl w:val="0"/>
        </w:rPr>
      </w:r>
    </w:p>
    <w:p w:rsidR="00000000" w:rsidDel="00000000" w:rsidP="00000000" w:rsidRDefault="00000000" w:rsidRPr="00000000" w14:paraId="00000228">
      <w:pPr>
        <w:jc w:val="both"/>
        <w:rPr>
          <w:b w:val="1"/>
          <w:sz w:val="26"/>
          <w:szCs w:val="26"/>
        </w:rPr>
      </w:pPr>
      <w:r w:rsidDel="00000000" w:rsidR="00000000" w:rsidRPr="00000000">
        <w:rPr>
          <w:rtl w:val="0"/>
        </w:rPr>
      </w:r>
    </w:p>
    <w:p w:rsidR="00000000" w:rsidDel="00000000" w:rsidP="00000000" w:rsidRDefault="00000000" w:rsidRPr="00000000" w14:paraId="00000229">
      <w:pPr>
        <w:jc w:val="both"/>
        <w:rPr>
          <w:b w:val="1"/>
          <w:sz w:val="26"/>
          <w:szCs w:val="26"/>
        </w:rPr>
      </w:pPr>
      <w:r w:rsidDel="00000000" w:rsidR="00000000" w:rsidRPr="00000000">
        <w:rPr>
          <w:rtl w:val="0"/>
        </w:rPr>
      </w:r>
    </w:p>
    <w:p w:rsidR="00000000" w:rsidDel="00000000" w:rsidP="00000000" w:rsidRDefault="00000000" w:rsidRPr="00000000" w14:paraId="0000022A">
      <w:pPr>
        <w:jc w:val="both"/>
        <w:rPr>
          <w:b w:val="1"/>
          <w:sz w:val="26"/>
          <w:szCs w:val="26"/>
        </w:rPr>
      </w:pPr>
      <w:r w:rsidDel="00000000" w:rsidR="00000000" w:rsidRPr="00000000">
        <w:rPr>
          <w:rtl w:val="0"/>
        </w:rPr>
      </w:r>
    </w:p>
    <w:p w:rsidR="00000000" w:rsidDel="00000000" w:rsidP="00000000" w:rsidRDefault="00000000" w:rsidRPr="00000000" w14:paraId="0000022B">
      <w:pPr>
        <w:jc w:val="both"/>
        <w:rPr>
          <w:b w:val="1"/>
          <w:sz w:val="26"/>
          <w:szCs w:val="26"/>
        </w:rPr>
      </w:pPr>
      <w:r w:rsidDel="00000000" w:rsidR="00000000" w:rsidRPr="00000000">
        <w:rPr>
          <w:rtl w:val="0"/>
        </w:rPr>
      </w:r>
    </w:p>
    <w:p w:rsidR="00000000" w:rsidDel="00000000" w:rsidP="00000000" w:rsidRDefault="00000000" w:rsidRPr="00000000" w14:paraId="0000022C">
      <w:pPr>
        <w:jc w:val="both"/>
        <w:rPr>
          <w:b w:val="1"/>
          <w:sz w:val="26"/>
          <w:szCs w:val="26"/>
        </w:rPr>
      </w:pPr>
      <w:r w:rsidDel="00000000" w:rsidR="00000000" w:rsidRPr="00000000">
        <w:rPr>
          <w:rtl w:val="0"/>
        </w:rPr>
      </w:r>
    </w:p>
    <w:p w:rsidR="00000000" w:rsidDel="00000000" w:rsidP="00000000" w:rsidRDefault="00000000" w:rsidRPr="00000000" w14:paraId="0000022D">
      <w:pPr>
        <w:jc w:val="both"/>
        <w:rPr>
          <w:b w:val="1"/>
          <w:sz w:val="26"/>
          <w:szCs w:val="26"/>
        </w:rPr>
      </w:pPr>
      <w:r w:rsidDel="00000000" w:rsidR="00000000" w:rsidRPr="00000000">
        <w:rPr>
          <w:rtl w:val="0"/>
        </w:rPr>
      </w:r>
    </w:p>
    <w:p w:rsidR="00000000" w:rsidDel="00000000" w:rsidP="00000000" w:rsidRDefault="00000000" w:rsidRPr="00000000" w14:paraId="0000022E">
      <w:pPr>
        <w:jc w:val="both"/>
        <w:rPr>
          <w:b w:val="1"/>
          <w:sz w:val="26"/>
          <w:szCs w:val="26"/>
        </w:rPr>
      </w:pPr>
      <w:r w:rsidDel="00000000" w:rsidR="00000000" w:rsidRPr="00000000">
        <w:rPr>
          <w:rtl w:val="0"/>
        </w:rPr>
      </w:r>
    </w:p>
    <w:p w:rsidR="00000000" w:rsidDel="00000000" w:rsidP="00000000" w:rsidRDefault="00000000" w:rsidRPr="00000000" w14:paraId="0000022F">
      <w:pPr>
        <w:jc w:val="both"/>
        <w:rPr>
          <w:b w:val="1"/>
          <w:sz w:val="26"/>
          <w:szCs w:val="26"/>
        </w:rPr>
      </w:pPr>
      <w:r w:rsidDel="00000000" w:rsidR="00000000" w:rsidRPr="00000000">
        <w:rPr>
          <w:rtl w:val="0"/>
        </w:rPr>
      </w:r>
    </w:p>
    <w:p w:rsidR="00000000" w:rsidDel="00000000" w:rsidP="00000000" w:rsidRDefault="00000000" w:rsidRPr="00000000" w14:paraId="00000230">
      <w:pPr>
        <w:jc w:val="both"/>
        <w:rPr>
          <w:b w:val="1"/>
          <w:sz w:val="26"/>
          <w:szCs w:val="26"/>
        </w:rPr>
      </w:pPr>
      <w:r w:rsidDel="00000000" w:rsidR="00000000" w:rsidRPr="00000000">
        <w:rPr>
          <w:rtl w:val="0"/>
        </w:rPr>
      </w:r>
    </w:p>
    <w:p w:rsidR="00000000" w:rsidDel="00000000" w:rsidP="00000000" w:rsidRDefault="00000000" w:rsidRPr="00000000" w14:paraId="00000231">
      <w:pPr>
        <w:jc w:val="both"/>
        <w:rPr>
          <w:b w:val="1"/>
          <w:sz w:val="26"/>
          <w:szCs w:val="26"/>
        </w:rPr>
      </w:pPr>
      <w:r w:rsidDel="00000000" w:rsidR="00000000" w:rsidRPr="00000000">
        <w:rPr>
          <w:rtl w:val="0"/>
        </w:rPr>
      </w:r>
    </w:p>
    <w:p w:rsidR="00000000" w:rsidDel="00000000" w:rsidP="00000000" w:rsidRDefault="00000000" w:rsidRPr="00000000" w14:paraId="00000232">
      <w:pPr>
        <w:jc w:val="both"/>
        <w:rPr>
          <w:b w:val="1"/>
          <w:sz w:val="26"/>
          <w:szCs w:val="26"/>
        </w:rPr>
      </w:pPr>
      <w:r w:rsidDel="00000000" w:rsidR="00000000" w:rsidRPr="00000000">
        <w:rPr>
          <w:rtl w:val="0"/>
        </w:rPr>
      </w:r>
    </w:p>
    <w:p w:rsidR="00000000" w:rsidDel="00000000" w:rsidP="00000000" w:rsidRDefault="00000000" w:rsidRPr="00000000" w14:paraId="00000233">
      <w:pPr>
        <w:jc w:val="both"/>
        <w:rPr>
          <w:b w:val="1"/>
          <w:sz w:val="26"/>
          <w:szCs w:val="26"/>
        </w:rPr>
      </w:pPr>
      <w:r w:rsidDel="00000000" w:rsidR="00000000" w:rsidRPr="00000000">
        <w:rPr>
          <w:rtl w:val="0"/>
        </w:rPr>
      </w:r>
    </w:p>
    <w:p w:rsidR="00000000" w:rsidDel="00000000" w:rsidP="00000000" w:rsidRDefault="00000000" w:rsidRPr="00000000" w14:paraId="00000234">
      <w:pPr>
        <w:jc w:val="both"/>
        <w:rPr>
          <w:b w:val="1"/>
          <w:sz w:val="26"/>
          <w:szCs w:val="26"/>
        </w:rPr>
      </w:pPr>
      <w:r w:rsidDel="00000000" w:rsidR="00000000" w:rsidRPr="00000000">
        <w:rPr>
          <w:rtl w:val="0"/>
        </w:rPr>
      </w:r>
    </w:p>
    <w:p w:rsidR="00000000" w:rsidDel="00000000" w:rsidP="00000000" w:rsidRDefault="00000000" w:rsidRPr="00000000" w14:paraId="00000235">
      <w:pPr>
        <w:jc w:val="both"/>
        <w:rPr>
          <w:b w:val="1"/>
          <w:sz w:val="26"/>
          <w:szCs w:val="26"/>
        </w:rPr>
      </w:pPr>
      <w:r w:rsidDel="00000000" w:rsidR="00000000" w:rsidRPr="00000000">
        <w:rPr>
          <w:rtl w:val="0"/>
        </w:rPr>
      </w:r>
    </w:p>
    <w:p w:rsidR="00000000" w:rsidDel="00000000" w:rsidP="00000000" w:rsidRDefault="00000000" w:rsidRPr="00000000" w14:paraId="00000236">
      <w:pPr>
        <w:jc w:val="both"/>
        <w:rPr>
          <w:b w:val="1"/>
          <w:sz w:val="26"/>
          <w:szCs w:val="26"/>
        </w:rPr>
      </w:pPr>
      <w:r w:rsidDel="00000000" w:rsidR="00000000" w:rsidRPr="00000000">
        <w:rPr>
          <w:rtl w:val="0"/>
        </w:rPr>
      </w:r>
    </w:p>
    <w:p w:rsidR="00000000" w:rsidDel="00000000" w:rsidP="00000000" w:rsidRDefault="00000000" w:rsidRPr="00000000" w14:paraId="00000237">
      <w:pPr>
        <w:jc w:val="both"/>
        <w:rPr>
          <w:b w:val="1"/>
          <w:sz w:val="26"/>
          <w:szCs w:val="26"/>
        </w:rPr>
      </w:pPr>
      <w:r w:rsidDel="00000000" w:rsidR="00000000" w:rsidRPr="00000000">
        <w:rPr>
          <w:rtl w:val="0"/>
        </w:rPr>
      </w:r>
    </w:p>
    <w:p w:rsidR="00000000" w:rsidDel="00000000" w:rsidP="00000000" w:rsidRDefault="00000000" w:rsidRPr="00000000" w14:paraId="00000238">
      <w:pPr>
        <w:jc w:val="both"/>
        <w:rPr>
          <w:b w:val="1"/>
          <w:sz w:val="26"/>
          <w:szCs w:val="26"/>
        </w:rPr>
      </w:pPr>
      <w:r w:rsidDel="00000000" w:rsidR="00000000" w:rsidRPr="00000000">
        <w:rPr>
          <w:rtl w:val="0"/>
        </w:rPr>
      </w:r>
    </w:p>
    <w:p w:rsidR="00000000" w:rsidDel="00000000" w:rsidP="00000000" w:rsidRDefault="00000000" w:rsidRPr="00000000" w14:paraId="00000239">
      <w:pPr>
        <w:jc w:val="both"/>
        <w:rPr>
          <w:b w:val="1"/>
          <w:sz w:val="26"/>
          <w:szCs w:val="26"/>
        </w:rPr>
      </w:pPr>
      <w:r w:rsidDel="00000000" w:rsidR="00000000" w:rsidRPr="00000000">
        <w:rPr>
          <w:rtl w:val="0"/>
        </w:rPr>
      </w:r>
    </w:p>
    <w:p w:rsidR="00000000" w:rsidDel="00000000" w:rsidP="00000000" w:rsidRDefault="00000000" w:rsidRPr="00000000" w14:paraId="0000023A">
      <w:pPr>
        <w:jc w:val="both"/>
        <w:rPr>
          <w:b w:val="1"/>
          <w:sz w:val="26"/>
          <w:szCs w:val="26"/>
        </w:rPr>
      </w:pPr>
      <w:r w:rsidDel="00000000" w:rsidR="00000000" w:rsidRPr="00000000">
        <w:rPr>
          <w:rtl w:val="0"/>
        </w:rPr>
      </w:r>
    </w:p>
    <w:p w:rsidR="00000000" w:rsidDel="00000000" w:rsidP="00000000" w:rsidRDefault="00000000" w:rsidRPr="00000000" w14:paraId="0000023B">
      <w:pPr>
        <w:jc w:val="both"/>
        <w:rPr>
          <w:b w:val="1"/>
          <w:sz w:val="26"/>
          <w:szCs w:val="26"/>
        </w:rPr>
      </w:pPr>
      <w:r w:rsidDel="00000000" w:rsidR="00000000" w:rsidRPr="00000000">
        <w:rPr>
          <w:rtl w:val="0"/>
        </w:rPr>
      </w:r>
    </w:p>
    <w:p w:rsidR="00000000" w:rsidDel="00000000" w:rsidP="00000000" w:rsidRDefault="00000000" w:rsidRPr="00000000" w14:paraId="0000023C">
      <w:pPr>
        <w:jc w:val="both"/>
        <w:rPr>
          <w:b w:val="1"/>
          <w:sz w:val="26"/>
          <w:szCs w:val="26"/>
        </w:rPr>
      </w:pPr>
      <w:r w:rsidDel="00000000" w:rsidR="00000000" w:rsidRPr="00000000">
        <w:rPr>
          <w:rtl w:val="0"/>
        </w:rPr>
      </w:r>
    </w:p>
    <w:p w:rsidR="00000000" w:rsidDel="00000000" w:rsidP="00000000" w:rsidRDefault="00000000" w:rsidRPr="00000000" w14:paraId="0000023D">
      <w:pPr>
        <w:jc w:val="both"/>
        <w:rPr>
          <w:b w:val="1"/>
          <w:sz w:val="26"/>
          <w:szCs w:val="26"/>
        </w:rPr>
      </w:pPr>
      <w:r w:rsidDel="00000000" w:rsidR="00000000" w:rsidRPr="00000000">
        <w:rPr>
          <w:rtl w:val="0"/>
        </w:rPr>
      </w:r>
    </w:p>
    <w:p w:rsidR="00000000" w:rsidDel="00000000" w:rsidP="00000000" w:rsidRDefault="00000000" w:rsidRPr="00000000" w14:paraId="0000023E">
      <w:pPr>
        <w:jc w:val="both"/>
        <w:rPr>
          <w:b w:val="1"/>
          <w:sz w:val="26"/>
          <w:szCs w:val="26"/>
        </w:rPr>
      </w:pPr>
      <w:r w:rsidDel="00000000" w:rsidR="00000000" w:rsidRPr="00000000">
        <w:rPr>
          <w:rtl w:val="0"/>
        </w:rPr>
      </w:r>
    </w:p>
    <w:p w:rsidR="00000000" w:rsidDel="00000000" w:rsidP="00000000" w:rsidRDefault="00000000" w:rsidRPr="00000000" w14:paraId="0000023F">
      <w:pPr>
        <w:jc w:val="both"/>
        <w:rPr>
          <w:b w:val="1"/>
          <w:sz w:val="26"/>
          <w:szCs w:val="26"/>
        </w:rPr>
      </w:pPr>
      <w:r w:rsidDel="00000000" w:rsidR="00000000" w:rsidRPr="00000000">
        <w:rPr>
          <w:rtl w:val="0"/>
        </w:rPr>
      </w:r>
    </w:p>
    <w:p w:rsidR="00000000" w:rsidDel="00000000" w:rsidP="00000000" w:rsidRDefault="00000000" w:rsidRPr="00000000" w14:paraId="00000240">
      <w:pPr>
        <w:jc w:val="both"/>
        <w:rPr>
          <w:b w:val="1"/>
          <w:sz w:val="26"/>
          <w:szCs w:val="26"/>
        </w:rPr>
      </w:pPr>
      <w:r w:rsidDel="00000000" w:rsidR="00000000" w:rsidRPr="00000000">
        <w:rPr>
          <w:rtl w:val="0"/>
        </w:rPr>
      </w:r>
    </w:p>
    <w:p w:rsidR="00000000" w:rsidDel="00000000" w:rsidP="00000000" w:rsidRDefault="00000000" w:rsidRPr="00000000" w14:paraId="00000241">
      <w:pPr>
        <w:jc w:val="both"/>
        <w:rPr>
          <w:b w:val="1"/>
          <w:sz w:val="26"/>
          <w:szCs w:val="26"/>
        </w:rPr>
      </w:pPr>
      <w:r w:rsidDel="00000000" w:rsidR="00000000" w:rsidRPr="00000000">
        <w:rPr>
          <w:rtl w:val="0"/>
        </w:rPr>
      </w:r>
    </w:p>
    <w:p w:rsidR="00000000" w:rsidDel="00000000" w:rsidP="00000000" w:rsidRDefault="00000000" w:rsidRPr="00000000" w14:paraId="00000242">
      <w:pPr>
        <w:jc w:val="both"/>
        <w:rPr>
          <w:b w:val="1"/>
          <w:sz w:val="26"/>
          <w:szCs w:val="26"/>
        </w:rPr>
      </w:pPr>
      <w:r w:rsidDel="00000000" w:rsidR="00000000" w:rsidRPr="00000000">
        <w:rPr>
          <w:rtl w:val="0"/>
        </w:rPr>
      </w:r>
    </w:p>
    <w:p w:rsidR="00000000" w:rsidDel="00000000" w:rsidP="00000000" w:rsidRDefault="00000000" w:rsidRPr="00000000" w14:paraId="00000243">
      <w:pPr>
        <w:jc w:val="both"/>
        <w:rPr>
          <w:b w:val="1"/>
          <w:sz w:val="26"/>
          <w:szCs w:val="26"/>
        </w:rPr>
      </w:pPr>
      <w:r w:rsidDel="00000000" w:rsidR="00000000" w:rsidRPr="00000000">
        <w:rPr>
          <w:rtl w:val="0"/>
        </w:rPr>
      </w:r>
    </w:p>
    <w:p w:rsidR="00000000" w:rsidDel="00000000" w:rsidP="00000000" w:rsidRDefault="00000000" w:rsidRPr="00000000" w14:paraId="00000244">
      <w:pPr>
        <w:jc w:val="both"/>
        <w:rPr>
          <w:b w:val="1"/>
          <w:sz w:val="26"/>
          <w:szCs w:val="26"/>
        </w:rPr>
      </w:pPr>
      <w:r w:rsidDel="00000000" w:rsidR="00000000" w:rsidRPr="00000000">
        <w:rPr>
          <w:rtl w:val="0"/>
        </w:rPr>
      </w:r>
    </w:p>
    <w:p w:rsidR="00000000" w:rsidDel="00000000" w:rsidP="00000000" w:rsidRDefault="00000000" w:rsidRPr="00000000" w14:paraId="00000245">
      <w:pPr>
        <w:jc w:val="both"/>
        <w:rPr>
          <w:b w:val="1"/>
          <w:sz w:val="26"/>
          <w:szCs w:val="26"/>
        </w:rPr>
      </w:pPr>
      <w:r w:rsidDel="00000000" w:rsidR="00000000" w:rsidRPr="00000000">
        <w:rPr>
          <w:rtl w:val="0"/>
        </w:rPr>
      </w:r>
    </w:p>
    <w:p w:rsidR="00000000" w:rsidDel="00000000" w:rsidP="00000000" w:rsidRDefault="00000000" w:rsidRPr="00000000" w14:paraId="00000246">
      <w:pPr>
        <w:jc w:val="both"/>
        <w:rPr>
          <w:b w:val="1"/>
          <w:sz w:val="26"/>
          <w:szCs w:val="26"/>
        </w:rPr>
      </w:pPr>
      <w:r w:rsidDel="00000000" w:rsidR="00000000" w:rsidRPr="00000000">
        <w:rPr>
          <w:rtl w:val="0"/>
        </w:rPr>
      </w:r>
    </w:p>
    <w:p w:rsidR="00000000" w:rsidDel="00000000" w:rsidP="00000000" w:rsidRDefault="00000000" w:rsidRPr="00000000" w14:paraId="00000247">
      <w:pPr>
        <w:jc w:val="both"/>
        <w:rPr>
          <w:b w:val="1"/>
          <w:sz w:val="26"/>
          <w:szCs w:val="26"/>
        </w:rPr>
      </w:pPr>
      <w:r w:rsidDel="00000000" w:rsidR="00000000" w:rsidRPr="00000000">
        <w:rPr>
          <w:rtl w:val="0"/>
        </w:rPr>
      </w:r>
    </w:p>
    <w:p w:rsidR="00000000" w:rsidDel="00000000" w:rsidP="00000000" w:rsidRDefault="00000000" w:rsidRPr="00000000" w14:paraId="00000248">
      <w:pPr>
        <w:jc w:val="both"/>
        <w:rPr>
          <w:b w:val="1"/>
          <w:sz w:val="26"/>
          <w:szCs w:val="26"/>
        </w:rPr>
      </w:pPr>
      <w:r w:rsidDel="00000000" w:rsidR="00000000" w:rsidRPr="00000000">
        <w:rPr>
          <w:rtl w:val="0"/>
        </w:rPr>
      </w:r>
    </w:p>
    <w:p w:rsidR="00000000" w:rsidDel="00000000" w:rsidP="00000000" w:rsidRDefault="00000000" w:rsidRPr="00000000" w14:paraId="00000249">
      <w:pPr>
        <w:jc w:val="both"/>
        <w:rPr>
          <w:b w:val="1"/>
        </w:rPr>
      </w:pPr>
      <w:r w:rsidDel="00000000" w:rsidR="00000000" w:rsidRPr="00000000">
        <w:rPr>
          <w:b w:val="1"/>
          <w:sz w:val="26"/>
          <w:szCs w:val="26"/>
          <w:rtl w:val="0"/>
        </w:rPr>
        <w:t xml:space="preserve">ΑΤ  009 -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300 Mcal/h  υπέρθερμου νερού /νερού ονομαστικής πίεσης 25 bar και μέγιστης θερμοκρασίας λειτουργίας 130ο C  σύμφωνα με τις τεχνικές προδιαγραφές.</w:t>
      </w:r>
      <w:r w:rsidDel="00000000" w:rsidR="00000000" w:rsidRPr="00000000">
        <w:rPr>
          <w:rFonts w:ascii="Roboto" w:cs="Roboto" w:eastAsia="Roboto" w:hAnsi="Roboto"/>
          <w:b w:val="1"/>
          <w:sz w:val="20"/>
          <w:szCs w:val="20"/>
          <w:rtl w:val="0"/>
        </w:rPr>
        <w:t xml:space="preserve"> </w:t>
      </w:r>
      <w:r w:rsidDel="00000000" w:rsidR="00000000" w:rsidRPr="00000000">
        <w:rPr>
          <w:b w:val="1"/>
          <w:rtl w:val="0"/>
        </w:rPr>
        <w:t xml:space="preserve">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sz w:val="26"/>
          <w:szCs w:val="26"/>
        </w:rPr>
      </w:pPr>
      <w:r w:rsidDel="00000000" w:rsidR="00000000" w:rsidRPr="00000000">
        <w:rPr>
          <w:sz w:val="26"/>
          <w:szCs w:val="26"/>
          <w:rtl w:val="0"/>
        </w:rPr>
        <w:t xml:space="preserve">(Κωδικός άρθρου: ΗΛΜ Ν.015)</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sz w:val="24"/>
          <w:szCs w:val="24"/>
          <w:rtl w:val="0"/>
        </w:rPr>
        <w:t xml:space="preserve">ονομαστικής θερμικής ισχύος 300 Mcal/h,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24E">
      <w:pPr>
        <w:rPr>
          <w:rFonts w:ascii="Calibri" w:cs="Calibri" w:eastAsia="Calibri" w:hAnsi="Calibri"/>
        </w:rPr>
      </w:pPr>
      <w:r w:rsidDel="00000000" w:rsidR="00000000" w:rsidRPr="00000000">
        <w:rPr>
          <w:rtl w:val="0"/>
        </w:rPr>
      </w:r>
    </w:p>
    <w:p w:rsidR="00000000" w:rsidDel="00000000" w:rsidP="00000000" w:rsidRDefault="00000000" w:rsidRPr="00000000" w14:paraId="0000024F">
      <w:pPr>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250">
      <w:pPr>
        <w:rPr>
          <w:rFonts w:ascii="Calibri" w:cs="Calibri" w:eastAsia="Calibri" w:hAnsi="Calibri"/>
        </w:rPr>
      </w:pPr>
      <w:r w:rsidDel="00000000" w:rsidR="00000000" w:rsidRPr="00000000">
        <w:rPr>
          <w:rtl w:val="0"/>
        </w:rPr>
      </w:r>
    </w:p>
    <w:p w:rsidR="00000000" w:rsidDel="00000000" w:rsidP="00000000" w:rsidRDefault="00000000" w:rsidRPr="00000000" w14:paraId="00000251">
      <w:pPr>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2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53">
      <w:pPr>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2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55">
      <w:pPr>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2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57">
      <w:pPr>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2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59">
      <w:pPr>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25C">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25D">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ΤΙΜΗ ΕΝΟΣ ΤΕΜΑΧΙΟΥ €.</w:t>
      </w:r>
    </w:p>
    <w:p w:rsidR="00000000" w:rsidDel="00000000" w:rsidP="00000000" w:rsidRDefault="00000000" w:rsidRPr="00000000" w14:paraId="0000025E">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(ολογράφως): …………………………………………………………………………………………………</w:t>
      </w:r>
    </w:p>
    <w:p w:rsidR="00000000" w:rsidDel="00000000" w:rsidP="00000000" w:rsidRDefault="00000000" w:rsidRPr="00000000" w14:paraId="0000025F">
      <w:pPr>
        <w:rPr/>
      </w:pPr>
      <w:r w:rsidDel="00000000" w:rsidR="00000000" w:rsidRPr="00000000">
        <w:rPr>
          <w:rFonts w:ascii="Calibri" w:cs="Calibri" w:eastAsia="Calibri" w:hAnsi="Calibri"/>
          <w:b w:val="1"/>
          <w:sz w:val="26"/>
          <w:szCs w:val="26"/>
          <w:rtl w:val="0"/>
        </w:rPr>
        <w:t xml:space="preserve">(αριθμητικώς) : …………………………… €</w:t>
      </w:r>
      <w:r w:rsidDel="00000000" w:rsidR="00000000" w:rsidRPr="00000000">
        <w:rPr>
          <w:rtl w:val="0"/>
        </w:rPr>
      </w:r>
    </w:p>
    <w:p w:rsidR="00000000" w:rsidDel="00000000" w:rsidP="00000000" w:rsidRDefault="00000000" w:rsidRPr="00000000" w14:paraId="00000260">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3">
      <w:pPr>
        <w:jc w:val="center"/>
        <w:rPr>
          <w:rFonts w:ascii="Calibri" w:cs="Calibri" w:eastAsia="Calibri" w:hAnsi="Calibri"/>
          <w:b w:val="1"/>
          <w:sz w:val="28"/>
          <w:szCs w:val="28"/>
        </w:rPr>
        <w:sectPr>
          <w:headerReference r:id="rId9" w:type="default"/>
          <w:headerReference r:id="rId10" w:type="first"/>
          <w:footerReference r:id="rId11" w:type="default"/>
          <w:footerReference r:id="rId12" w:type="first"/>
          <w:pgSz w:h="16838" w:w="11906" w:orient="portrait"/>
          <w:pgMar w:bottom="1133" w:top="1133" w:left="1133" w:right="1020" w:header="72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264">
      <w:pPr>
        <w:pStyle w:val="Heading2"/>
        <w:spacing w:after="240" w:line="240" w:lineRule="auto"/>
        <w:jc w:val="center"/>
        <w:rPr>
          <w:rFonts w:ascii="Calibri" w:cs="Calibri" w:eastAsia="Calibri" w:hAnsi="Calibri"/>
          <w:b w:val="1"/>
          <w:sz w:val="36"/>
          <w:szCs w:val="36"/>
        </w:rPr>
      </w:pPr>
      <w:bookmarkStart w:colFirst="0" w:colLast="0" w:name="_heading=h.3rdcrjn" w:id="10"/>
      <w:bookmarkEnd w:id="10"/>
      <w:r w:rsidDel="00000000" w:rsidR="00000000" w:rsidRPr="00000000">
        <w:rPr>
          <w:rFonts w:ascii="Calibri" w:cs="Calibri" w:eastAsia="Calibri" w:hAnsi="Calibri"/>
          <w:b w:val="1"/>
          <w:sz w:val="36"/>
          <w:szCs w:val="36"/>
          <w:rtl w:val="0"/>
        </w:rPr>
        <w:t xml:space="preserve">3. ΠΡΟΫΠΟΛΟΓΙΖΟΜΕΝΗ ΔΑΠΑΝΗ ΠΡΟΣΦΟΡΑΣ</w:t>
      </w:r>
    </w:p>
    <w:p w:rsidR="00000000" w:rsidDel="00000000" w:rsidP="00000000" w:rsidRDefault="00000000" w:rsidRPr="00000000" w14:paraId="00000265">
      <w:pPr>
        <w:rPr/>
      </w:pPr>
      <w:r w:rsidDel="00000000" w:rsidR="00000000" w:rsidRPr="00000000">
        <w:rPr>
          <w:rtl w:val="0"/>
        </w:rPr>
      </w:r>
    </w:p>
    <w:tbl>
      <w:tblPr>
        <w:tblStyle w:val="Table3"/>
        <w:tblW w:w="14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5355"/>
        <w:gridCol w:w="1155"/>
        <w:gridCol w:w="1455"/>
        <w:gridCol w:w="1020"/>
        <w:gridCol w:w="1545"/>
        <w:gridCol w:w="3180"/>
        <w:tblGridChange w:id="0">
          <w:tblGrid>
            <w:gridCol w:w="645"/>
            <w:gridCol w:w="5355"/>
            <w:gridCol w:w="1155"/>
            <w:gridCol w:w="1455"/>
            <w:gridCol w:w="1020"/>
            <w:gridCol w:w="1545"/>
            <w:gridCol w:w="3180"/>
          </w:tblGrid>
        </w:tblGridChange>
      </w:tblGrid>
      <w:tr>
        <w:trPr>
          <w:cantSplit w:val="0"/>
          <w:trHeight w:val="846" w:hRule="atLeast"/>
          <w:tblHeader w:val="0"/>
        </w:trPr>
        <w:tc>
          <w:tcPr>
            <w:tcBorders>
              <w:top w:color="000000" w:space="0" w:sz="18" w:val="single"/>
              <w:left w:color="000000" w:space="0" w:sz="18" w:val="single"/>
              <w:bottom w:color="000000" w:space="0" w:sz="6" w:val="single"/>
              <w:right w:color="000000" w:space="0" w:sz="6" w:val="single"/>
            </w:tcBorders>
            <w:shd w:fill="351c75" w:val="clear"/>
            <w:tcMar>
              <w:top w:w="40.0" w:type="dxa"/>
              <w:left w:w="40.0" w:type="dxa"/>
              <w:bottom w:w="40.0" w:type="dxa"/>
              <w:right w:w="40.0" w:type="dxa"/>
            </w:tcMar>
          </w:tcPr>
          <w:p w:rsidR="00000000" w:rsidDel="00000000" w:rsidP="00000000" w:rsidRDefault="00000000" w:rsidRPr="00000000" w14:paraId="00000266">
            <w:pPr>
              <w:widowControl w:val="0"/>
              <w:jc w:val="center"/>
              <w:rPr>
                <w:rFonts w:ascii="Calibri" w:cs="Calibri" w:eastAsia="Calibri" w:hAnsi="Calibri"/>
                <w:sz w:val="20"/>
                <w:szCs w:val="20"/>
              </w:rPr>
            </w:pPr>
            <w:r w:rsidDel="00000000" w:rsidR="00000000" w:rsidRPr="00000000">
              <w:rPr>
                <w:rFonts w:ascii="Calibri" w:cs="Calibri" w:eastAsia="Calibri" w:hAnsi="Calibri"/>
                <w:b w:val="1"/>
                <w:color w:val="ffffff"/>
                <w:sz w:val="20"/>
                <w:szCs w:val="20"/>
                <w:rtl w:val="0"/>
              </w:rPr>
              <w:t xml:space="preserve">Α.Τ.</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tcPr>
          <w:p w:rsidR="00000000" w:rsidDel="00000000" w:rsidP="00000000" w:rsidRDefault="00000000" w:rsidRPr="00000000" w14:paraId="00000267">
            <w:pPr>
              <w:widowControl w:val="0"/>
              <w:rPr>
                <w:rFonts w:ascii="Calibri" w:cs="Calibri" w:eastAsia="Calibri" w:hAnsi="Calibri"/>
                <w:sz w:val="20"/>
                <w:szCs w:val="20"/>
              </w:rPr>
            </w:pPr>
            <w:r w:rsidDel="00000000" w:rsidR="00000000" w:rsidRPr="00000000">
              <w:rPr>
                <w:rFonts w:ascii="Calibri" w:cs="Calibri" w:eastAsia="Calibri" w:hAnsi="Calibri"/>
                <w:b w:val="1"/>
                <w:color w:val="ffffff"/>
                <w:sz w:val="20"/>
                <w:szCs w:val="20"/>
                <w:rtl w:val="0"/>
              </w:rPr>
              <w:t xml:space="preserve">ΠΕΡΙΓΡΑΦΗ ΕΙΔΟΥΣ</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tcPr>
          <w:p w:rsidR="00000000" w:rsidDel="00000000" w:rsidP="00000000" w:rsidRDefault="00000000" w:rsidRPr="00000000" w14:paraId="00000268">
            <w:pPr>
              <w:widowControl w:val="0"/>
              <w:jc w:val="center"/>
              <w:rPr>
                <w:rFonts w:ascii="Calibri" w:cs="Calibri" w:eastAsia="Calibri" w:hAnsi="Calibri"/>
                <w:sz w:val="20"/>
                <w:szCs w:val="20"/>
              </w:rPr>
            </w:pPr>
            <w:r w:rsidDel="00000000" w:rsidR="00000000" w:rsidRPr="00000000">
              <w:rPr>
                <w:rFonts w:ascii="Calibri" w:cs="Calibri" w:eastAsia="Calibri" w:hAnsi="Calibri"/>
                <w:b w:val="1"/>
                <w:color w:val="ffffff"/>
                <w:sz w:val="20"/>
                <w:szCs w:val="20"/>
                <w:rtl w:val="0"/>
              </w:rPr>
              <w:t xml:space="preserve">ΚΩΔΙΚΟΣ ΑΡΘΡΟΥ</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tcPr>
          <w:p w:rsidR="00000000" w:rsidDel="00000000" w:rsidP="00000000" w:rsidRDefault="00000000" w:rsidRPr="00000000" w14:paraId="00000269">
            <w:pPr>
              <w:widowControl w:val="0"/>
              <w:jc w:val="center"/>
              <w:rPr>
                <w:rFonts w:ascii="Calibri" w:cs="Calibri" w:eastAsia="Calibri" w:hAnsi="Calibri"/>
                <w:sz w:val="20"/>
                <w:szCs w:val="20"/>
              </w:rPr>
            </w:pPr>
            <w:r w:rsidDel="00000000" w:rsidR="00000000" w:rsidRPr="00000000">
              <w:rPr>
                <w:rFonts w:ascii="Calibri" w:cs="Calibri" w:eastAsia="Calibri" w:hAnsi="Calibri"/>
                <w:b w:val="1"/>
                <w:color w:val="ffffff"/>
                <w:sz w:val="20"/>
                <w:szCs w:val="20"/>
                <w:rtl w:val="0"/>
              </w:rPr>
              <w:t xml:space="preserve">ΜΟΝΑΔΑ ΜΕΤΡΗΣΗΣ</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tcPr>
          <w:p w:rsidR="00000000" w:rsidDel="00000000" w:rsidP="00000000" w:rsidRDefault="00000000" w:rsidRPr="00000000" w14:paraId="0000026A">
            <w:pPr>
              <w:widowControl w:val="0"/>
              <w:jc w:val="center"/>
              <w:rPr>
                <w:rFonts w:ascii="Calibri" w:cs="Calibri" w:eastAsia="Calibri" w:hAnsi="Calibri"/>
                <w:sz w:val="20"/>
                <w:szCs w:val="20"/>
              </w:rPr>
            </w:pPr>
            <w:r w:rsidDel="00000000" w:rsidR="00000000" w:rsidRPr="00000000">
              <w:rPr>
                <w:rFonts w:ascii="Calibri" w:cs="Calibri" w:eastAsia="Calibri" w:hAnsi="Calibri"/>
                <w:b w:val="1"/>
                <w:color w:val="ffffff"/>
                <w:sz w:val="20"/>
                <w:szCs w:val="20"/>
                <w:rtl w:val="0"/>
              </w:rPr>
              <w:t xml:space="preserve">ΠΟΣΟΤΗΤΑ</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sz w:val="20"/>
                <w:szCs w:val="20"/>
              </w:rPr>
            </w:pPr>
            <w:r w:rsidDel="00000000" w:rsidR="00000000" w:rsidRPr="00000000">
              <w:rPr>
                <w:rFonts w:ascii="Calibri" w:cs="Calibri" w:eastAsia="Calibri" w:hAnsi="Calibri"/>
                <w:b w:val="1"/>
                <w:color w:val="ffffff"/>
                <w:sz w:val="20"/>
                <w:szCs w:val="20"/>
                <w:rtl w:val="0"/>
              </w:rPr>
              <w:t xml:space="preserve">ΤΙΜΗ ΜΟΝΑΔΑΣ</w:t>
            </w:r>
            <w:r w:rsidDel="00000000" w:rsidR="00000000" w:rsidRPr="00000000">
              <w:rPr>
                <w:rtl w:val="0"/>
              </w:rPr>
            </w:r>
          </w:p>
        </w:tc>
        <w:tc>
          <w:tcPr>
            <w:tcBorders>
              <w:top w:color="000000" w:space="0" w:sz="18" w:val="single"/>
              <w:left w:color="cccccc" w:space="0" w:sz="6" w:val="single"/>
              <w:bottom w:color="000000" w:space="0" w:sz="6" w:val="single"/>
              <w:right w:color="000000" w:space="0" w:sz="18" w:val="single"/>
            </w:tcBorders>
            <w:shd w:fill="351c75"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sz w:val="20"/>
                <w:szCs w:val="20"/>
              </w:rPr>
            </w:pPr>
            <w:r w:rsidDel="00000000" w:rsidR="00000000" w:rsidRPr="00000000">
              <w:rPr>
                <w:rFonts w:ascii="Calibri" w:cs="Calibri" w:eastAsia="Calibri" w:hAnsi="Calibri"/>
                <w:b w:val="1"/>
                <w:color w:val="ffffff"/>
                <w:sz w:val="20"/>
                <w:szCs w:val="20"/>
                <w:rtl w:val="0"/>
              </w:rPr>
              <w:t xml:space="preserve">ΜΕΡΙΚΗ ΔΑΠΑΝΗ</w:t>
            </w:r>
            <w:r w:rsidDel="00000000" w:rsidR="00000000" w:rsidRPr="00000000">
              <w:rPr>
                <w:rtl w:val="0"/>
              </w:rPr>
            </w:r>
          </w:p>
        </w:tc>
      </w:tr>
      <w:tr>
        <w:trPr>
          <w:cantSplit w:val="0"/>
          <w:trHeight w:val="753" w:hRule="atLeast"/>
          <w:tblHeader w:val="0"/>
        </w:trPr>
        <w:tc>
          <w:tcPr>
            <w:gridSpan w:val="7"/>
            <w:tcBorders>
              <w:top w:color="cccccc" w:space="0" w:sz="6" w:val="single"/>
              <w:left w:color="000000" w:space="0" w:sz="18" w:val="single"/>
              <w:bottom w:color="000000" w:space="0" w:sz="6" w:val="single"/>
              <w:right w:color="000000" w:space="0" w:sz="18" w:val="single"/>
            </w:tcBorders>
            <w:shd w:fill="efefef" w:val="clear"/>
            <w:tcMar>
              <w:top w:w="40.0" w:type="dxa"/>
              <w:left w:w="40.0" w:type="dxa"/>
              <w:bottom w:w="40.0" w:type="dxa"/>
              <w:right w:w="40.0" w:type="dxa"/>
            </w:tcMar>
            <w:vAlign w:val="center"/>
          </w:tcPr>
          <w:p w:rsidR="00000000" w:rsidDel="00000000" w:rsidP="00000000" w:rsidRDefault="00000000" w:rsidRPr="00000000" w14:paraId="0000026D">
            <w:pPr>
              <w:widowControl w:val="0"/>
              <w:rPr>
                <w:sz w:val="20"/>
                <w:szCs w:val="20"/>
              </w:rPr>
            </w:pPr>
            <w:r w:rsidDel="00000000" w:rsidR="00000000" w:rsidRPr="00000000">
              <w:rPr>
                <w:rFonts w:ascii="Calibri" w:cs="Calibri" w:eastAsia="Calibri" w:hAnsi="Calibri"/>
                <w:b w:val="1"/>
                <w:sz w:val="28"/>
                <w:szCs w:val="28"/>
                <w:rtl w:val="0"/>
              </w:rPr>
              <w:t xml:space="preserve">ΟΜΑΔΑ Α' - Στοιχεία εναλλαγής</w:t>
            </w:r>
            <w:r w:rsidDel="00000000" w:rsidR="00000000" w:rsidRPr="00000000">
              <w:rPr>
                <w:rtl w:val="0"/>
              </w:rPr>
            </w:r>
          </w:p>
        </w:tc>
      </w:tr>
      <w:tr>
        <w:trPr>
          <w:cantSplit w:val="0"/>
          <w:trHeight w:val="1085"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sz w:val="20"/>
                <w:szCs w:val="20"/>
              </w:rPr>
            </w:pPr>
            <w:r w:rsidDel="00000000" w:rsidR="00000000" w:rsidRPr="00000000">
              <w:rPr>
                <w:rFonts w:ascii="Calibri" w:cs="Calibri" w:eastAsia="Calibri" w:hAnsi="Calibri"/>
                <w:b w:val="1"/>
                <w:sz w:val="28"/>
                <w:szCs w:val="28"/>
                <w:rtl w:val="0"/>
              </w:rPr>
              <w:t xml:space="preserve">001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20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sz w:val="20"/>
                <w:szCs w:val="20"/>
              </w:rPr>
            </w:pPr>
            <w:r w:rsidDel="00000000" w:rsidR="00000000" w:rsidRPr="00000000">
              <w:rPr>
                <w:rFonts w:ascii="Calibri" w:cs="Calibri" w:eastAsia="Calibri" w:hAnsi="Calibri"/>
                <w:sz w:val="24"/>
                <w:szCs w:val="24"/>
                <w:rtl w:val="0"/>
              </w:rPr>
              <w:t xml:space="preserve">ΗΛΜ Ν.007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sz w:val="20"/>
                <w:szCs w:val="20"/>
              </w:rPr>
            </w:pPr>
            <w:r w:rsidDel="00000000" w:rsidR="00000000" w:rsidRPr="00000000">
              <w:rPr>
                <w:rFonts w:ascii="Calibri" w:cs="Calibri" w:eastAsia="Calibri" w:hAnsi="Calibri"/>
                <w:b w:val="1"/>
                <w:sz w:val="28"/>
                <w:szCs w:val="2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righ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right"/>
              <w:rPr>
                <w:sz w:val="20"/>
                <w:szCs w:val="20"/>
              </w:rPr>
            </w:pPr>
            <w:r w:rsidDel="00000000" w:rsidR="00000000" w:rsidRPr="00000000">
              <w:rPr>
                <w:rtl w:val="0"/>
              </w:rPr>
            </w:r>
          </w:p>
        </w:tc>
      </w:tr>
      <w:tr>
        <w:trPr>
          <w:cantSplit w:val="0"/>
          <w:trHeight w:val="92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sz w:val="20"/>
                <w:szCs w:val="20"/>
              </w:rPr>
            </w:pPr>
            <w:r w:rsidDel="00000000" w:rsidR="00000000" w:rsidRPr="00000000">
              <w:rPr>
                <w:rFonts w:ascii="Calibri" w:cs="Calibri" w:eastAsia="Calibri" w:hAnsi="Calibri"/>
                <w:b w:val="1"/>
                <w:sz w:val="28"/>
                <w:szCs w:val="28"/>
                <w:rtl w:val="0"/>
              </w:rPr>
              <w:t xml:space="preserve">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40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sz w:val="20"/>
                <w:szCs w:val="20"/>
              </w:rPr>
            </w:pPr>
            <w:r w:rsidDel="00000000" w:rsidR="00000000" w:rsidRPr="00000000">
              <w:rPr>
                <w:rFonts w:ascii="Calibri" w:cs="Calibri" w:eastAsia="Calibri" w:hAnsi="Calibri"/>
                <w:sz w:val="24"/>
                <w:szCs w:val="24"/>
                <w:rtl w:val="0"/>
              </w:rPr>
              <w:t xml:space="preserve">ΗΛΜ Ν.008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sz w:val="20"/>
                <w:szCs w:val="20"/>
              </w:rPr>
            </w:pPr>
            <w:r w:rsidDel="00000000" w:rsidR="00000000" w:rsidRPr="00000000">
              <w:rPr>
                <w:rFonts w:ascii="Calibri" w:cs="Calibri" w:eastAsia="Calibri" w:hAnsi="Calibri"/>
                <w:b w:val="1"/>
                <w:sz w:val="28"/>
                <w:szCs w:val="28"/>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righ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right"/>
              <w:rPr>
                <w:sz w:val="20"/>
                <w:szCs w:val="20"/>
              </w:rPr>
            </w:pPr>
            <w:r w:rsidDel="00000000" w:rsidR="00000000" w:rsidRPr="00000000">
              <w:rPr>
                <w:rtl w:val="0"/>
              </w:rPr>
            </w:r>
          </w:p>
        </w:tc>
      </w:tr>
      <w:tr>
        <w:trPr>
          <w:cantSplit w:val="0"/>
          <w:trHeight w:val="815"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sz w:val="20"/>
                <w:szCs w:val="20"/>
              </w:rPr>
            </w:pPr>
            <w:r w:rsidDel="00000000" w:rsidR="00000000" w:rsidRPr="00000000">
              <w:rPr>
                <w:rFonts w:ascii="Calibri" w:cs="Calibri" w:eastAsia="Calibri" w:hAnsi="Calibri"/>
                <w:b w:val="1"/>
                <w:sz w:val="28"/>
                <w:szCs w:val="28"/>
                <w:rtl w:val="0"/>
              </w:rPr>
              <w:t xml:space="preserve">003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60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sz w:val="20"/>
                <w:szCs w:val="20"/>
              </w:rPr>
            </w:pPr>
            <w:r w:rsidDel="00000000" w:rsidR="00000000" w:rsidRPr="00000000">
              <w:rPr>
                <w:rFonts w:ascii="Calibri" w:cs="Calibri" w:eastAsia="Calibri" w:hAnsi="Calibri"/>
                <w:sz w:val="24"/>
                <w:szCs w:val="24"/>
                <w:rtl w:val="0"/>
              </w:rPr>
              <w:t xml:space="preserve">ΗΛΜ Ν.009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jc w:val="center"/>
              <w:rPr>
                <w:sz w:val="20"/>
                <w:szCs w:val="20"/>
              </w:rPr>
            </w:pPr>
            <w:r w:rsidDel="00000000" w:rsidR="00000000" w:rsidRPr="00000000">
              <w:rPr>
                <w:rFonts w:ascii="Calibri" w:cs="Calibri" w:eastAsia="Calibri" w:hAnsi="Calibri"/>
                <w:b w:val="1"/>
                <w:sz w:val="28"/>
                <w:szCs w:val="28"/>
                <w:rtl w:val="0"/>
              </w:rPr>
              <w:t xml:space="preserve">60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righ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right"/>
              <w:rPr>
                <w:sz w:val="20"/>
                <w:szCs w:val="20"/>
              </w:rPr>
            </w:pPr>
            <w:r w:rsidDel="00000000" w:rsidR="00000000" w:rsidRPr="00000000">
              <w:rPr>
                <w:rtl w:val="0"/>
              </w:rPr>
            </w:r>
          </w:p>
        </w:tc>
      </w:tr>
      <w:tr>
        <w:trPr>
          <w:cantSplit w:val="0"/>
          <w:trHeight w:val="845" w:hRule="atLeast"/>
          <w:tblHeader w:val="0"/>
        </w:trPr>
        <w:tc>
          <w:tcPr>
            <w:tcBorders>
              <w:top w:color="cccccc" w:space="0" w:sz="6" w:val="single"/>
              <w:left w:color="000000" w:space="0" w:sz="18"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sz w:val="20"/>
                <w:szCs w:val="20"/>
              </w:rPr>
            </w:pPr>
            <w:r w:rsidDel="00000000" w:rsidR="00000000" w:rsidRPr="00000000">
              <w:rPr>
                <w:rFonts w:ascii="Calibri" w:cs="Calibri" w:eastAsia="Calibri" w:hAnsi="Calibri"/>
                <w:b w:val="1"/>
                <w:sz w:val="28"/>
                <w:szCs w:val="28"/>
                <w:rtl w:val="0"/>
              </w:rPr>
              <w:t xml:space="preserve">004</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80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sz w:val="20"/>
                <w:szCs w:val="20"/>
              </w:rPr>
            </w:pPr>
            <w:r w:rsidDel="00000000" w:rsidR="00000000" w:rsidRPr="00000000">
              <w:rPr>
                <w:rFonts w:ascii="Calibri" w:cs="Calibri" w:eastAsia="Calibri" w:hAnsi="Calibri"/>
                <w:sz w:val="24"/>
                <w:szCs w:val="24"/>
                <w:rtl w:val="0"/>
              </w:rPr>
              <w:t xml:space="preserve">ΗΛΜ Ν.010</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sz w:val="20"/>
                <w:szCs w:val="20"/>
              </w:rPr>
            </w:pPr>
            <w:r w:rsidDel="00000000" w:rsidR="00000000" w:rsidRPr="00000000">
              <w:rPr>
                <w:rFonts w:ascii="Calibri" w:cs="Calibri" w:eastAsia="Calibri" w:hAnsi="Calibri"/>
                <w:b w:val="1"/>
                <w:sz w:val="28"/>
                <w:szCs w:val="28"/>
                <w:rtl w:val="0"/>
              </w:rPr>
              <w:t xml:space="preserve">16</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right"/>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right"/>
              <w:rPr>
                <w:sz w:val="20"/>
                <w:szCs w:val="20"/>
              </w:rPr>
            </w:pPr>
            <w:r w:rsidDel="00000000" w:rsidR="00000000" w:rsidRPr="00000000">
              <w:rPr>
                <w:rtl w:val="0"/>
              </w:rPr>
            </w:r>
          </w:p>
        </w:tc>
      </w:tr>
      <w:tr>
        <w:trPr>
          <w:cantSplit w:val="0"/>
          <w:trHeight w:val="995"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sz w:val="20"/>
                <w:szCs w:val="20"/>
              </w:rPr>
            </w:pPr>
            <w:r w:rsidDel="00000000" w:rsidR="00000000" w:rsidRPr="00000000">
              <w:rPr>
                <w:rFonts w:ascii="Calibri" w:cs="Calibri" w:eastAsia="Calibri" w:hAnsi="Calibri"/>
                <w:b w:val="1"/>
                <w:sz w:val="28"/>
                <w:szCs w:val="28"/>
                <w:rtl w:val="0"/>
              </w:rPr>
              <w:t xml:space="preserve">005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100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jc w:val="center"/>
              <w:rPr>
                <w:sz w:val="20"/>
                <w:szCs w:val="20"/>
              </w:rPr>
            </w:pPr>
            <w:r w:rsidDel="00000000" w:rsidR="00000000" w:rsidRPr="00000000">
              <w:rPr>
                <w:rFonts w:ascii="Calibri" w:cs="Calibri" w:eastAsia="Calibri" w:hAnsi="Calibri"/>
                <w:sz w:val="24"/>
                <w:szCs w:val="24"/>
                <w:rtl w:val="0"/>
              </w:rPr>
              <w:t xml:space="preserve">ΗΛΜ Ν.011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sz w:val="20"/>
                <w:szCs w:val="20"/>
              </w:rPr>
            </w:pPr>
            <w:r w:rsidDel="00000000" w:rsidR="00000000" w:rsidRPr="00000000">
              <w:rPr>
                <w:rFonts w:ascii="Calibri" w:cs="Calibri" w:eastAsia="Calibri" w:hAnsi="Calibri"/>
                <w:b w:val="1"/>
                <w:sz w:val="28"/>
                <w:szCs w:val="2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righ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right"/>
              <w:rPr>
                <w:sz w:val="20"/>
                <w:szCs w:val="20"/>
              </w:rPr>
            </w:pPr>
            <w:r w:rsidDel="00000000" w:rsidR="00000000" w:rsidRPr="00000000">
              <w:rPr>
                <w:rtl w:val="0"/>
              </w:rPr>
            </w:r>
          </w:p>
        </w:tc>
      </w:tr>
      <w:tr>
        <w:trPr>
          <w:cantSplit w:val="0"/>
          <w:trHeight w:val="950" w:hRule="atLeast"/>
          <w:tblHeader w:val="0"/>
        </w:trPr>
        <w:tc>
          <w:tcPr>
            <w:tcBorders>
              <w:top w:color="cccccc" w:space="0" w:sz="6" w:val="single"/>
              <w:left w:color="000000" w:space="0" w:sz="18"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sz w:val="20"/>
                <w:szCs w:val="20"/>
              </w:rPr>
            </w:pPr>
            <w:r w:rsidDel="00000000" w:rsidR="00000000" w:rsidRPr="00000000">
              <w:rPr>
                <w:rFonts w:ascii="Calibri" w:cs="Calibri" w:eastAsia="Calibri" w:hAnsi="Calibri"/>
                <w:b w:val="1"/>
                <w:sz w:val="28"/>
                <w:szCs w:val="28"/>
                <w:rtl w:val="0"/>
              </w:rPr>
              <w:t xml:space="preserve">006</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150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sz w:val="20"/>
                <w:szCs w:val="20"/>
              </w:rPr>
            </w:pPr>
            <w:r w:rsidDel="00000000" w:rsidR="00000000" w:rsidRPr="00000000">
              <w:rPr>
                <w:rFonts w:ascii="Calibri" w:cs="Calibri" w:eastAsia="Calibri" w:hAnsi="Calibri"/>
                <w:sz w:val="24"/>
                <w:szCs w:val="24"/>
                <w:rtl w:val="0"/>
              </w:rPr>
              <w:t xml:space="preserve">ΗΛΜ Ν.012</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sz w:val="20"/>
                <w:szCs w:val="20"/>
              </w:rPr>
            </w:pPr>
            <w:r w:rsidDel="00000000" w:rsidR="00000000" w:rsidRPr="00000000">
              <w:rPr>
                <w:rFonts w:ascii="Calibri" w:cs="Calibri" w:eastAsia="Calibri" w:hAnsi="Calibri"/>
                <w:b w:val="1"/>
                <w:sz w:val="28"/>
                <w:szCs w:val="28"/>
                <w:rtl w:val="0"/>
              </w:rPr>
              <w:t xml:space="preserve">14</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right"/>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right"/>
              <w:rPr>
                <w:sz w:val="20"/>
                <w:szCs w:val="20"/>
              </w:rPr>
            </w:pPr>
            <w:r w:rsidDel="00000000" w:rsidR="00000000" w:rsidRPr="00000000">
              <w:rPr>
                <w:rtl w:val="0"/>
              </w:rPr>
            </w:r>
          </w:p>
        </w:tc>
      </w:tr>
      <w:tr>
        <w:trPr>
          <w:cantSplit w:val="0"/>
          <w:trHeight w:val="905"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jc w:val="center"/>
              <w:rPr>
                <w:sz w:val="20"/>
                <w:szCs w:val="20"/>
              </w:rPr>
            </w:pPr>
            <w:r w:rsidDel="00000000" w:rsidR="00000000" w:rsidRPr="00000000">
              <w:rPr>
                <w:rFonts w:ascii="Calibri" w:cs="Calibri" w:eastAsia="Calibri" w:hAnsi="Calibri"/>
                <w:b w:val="1"/>
                <w:sz w:val="28"/>
                <w:szCs w:val="28"/>
                <w:rtl w:val="0"/>
              </w:rPr>
              <w:t xml:space="preserve">007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200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jc w:val="center"/>
              <w:rPr>
                <w:sz w:val="20"/>
                <w:szCs w:val="20"/>
              </w:rPr>
            </w:pPr>
            <w:r w:rsidDel="00000000" w:rsidR="00000000" w:rsidRPr="00000000">
              <w:rPr>
                <w:rFonts w:ascii="Calibri" w:cs="Calibri" w:eastAsia="Calibri" w:hAnsi="Calibri"/>
                <w:sz w:val="24"/>
                <w:szCs w:val="24"/>
                <w:rtl w:val="0"/>
              </w:rPr>
              <w:t xml:space="preserve">ΗΛΜ Ν.013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jc w:val="center"/>
              <w:rPr>
                <w:sz w:val="20"/>
                <w:szCs w:val="20"/>
              </w:rPr>
            </w:pPr>
            <w:r w:rsidDel="00000000" w:rsidR="00000000" w:rsidRPr="00000000">
              <w:rPr>
                <w:rFonts w:ascii="Calibri" w:cs="Calibri" w:eastAsia="Calibri" w:hAnsi="Calibri"/>
                <w:b w:val="1"/>
                <w:sz w:val="28"/>
                <w:szCs w:val="2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righ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right"/>
              <w:rPr>
                <w:sz w:val="20"/>
                <w:szCs w:val="20"/>
              </w:rPr>
            </w:pPr>
            <w:r w:rsidDel="00000000" w:rsidR="00000000" w:rsidRPr="00000000">
              <w:rPr>
                <w:rtl w:val="0"/>
              </w:rPr>
            </w:r>
          </w:p>
        </w:tc>
      </w:tr>
      <w:tr>
        <w:trPr>
          <w:cantSplit w:val="0"/>
          <w:trHeight w:val="53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sz w:val="20"/>
                <w:szCs w:val="20"/>
              </w:rPr>
            </w:pPr>
            <w:r w:rsidDel="00000000" w:rsidR="00000000" w:rsidRPr="00000000">
              <w:rPr>
                <w:rFonts w:ascii="Calibri" w:cs="Calibri" w:eastAsia="Calibri" w:hAnsi="Calibri"/>
                <w:b w:val="1"/>
                <w:sz w:val="28"/>
                <w:szCs w:val="28"/>
                <w:rtl w:val="0"/>
              </w:rPr>
              <w:t xml:space="preserve">008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250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sz w:val="20"/>
                <w:szCs w:val="20"/>
              </w:rPr>
            </w:pPr>
            <w:r w:rsidDel="00000000" w:rsidR="00000000" w:rsidRPr="00000000">
              <w:rPr>
                <w:rFonts w:ascii="Calibri" w:cs="Calibri" w:eastAsia="Calibri" w:hAnsi="Calibri"/>
                <w:sz w:val="24"/>
                <w:szCs w:val="24"/>
                <w:rtl w:val="0"/>
              </w:rPr>
              <w:t xml:space="preserve">ΗΛΜ Ν.014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jc w:val="center"/>
              <w:rPr>
                <w:sz w:val="20"/>
                <w:szCs w:val="20"/>
              </w:rPr>
            </w:pPr>
            <w:r w:rsidDel="00000000" w:rsidR="00000000" w:rsidRPr="00000000">
              <w:rPr>
                <w:rFonts w:ascii="Calibri" w:cs="Calibri" w:eastAsia="Calibri" w:hAnsi="Calibri"/>
                <w:b w:val="1"/>
                <w:sz w:val="28"/>
                <w:szCs w:val="2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jc w:val="righ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jc w:val="right"/>
              <w:rPr>
                <w:sz w:val="20"/>
                <w:szCs w:val="20"/>
              </w:rPr>
            </w:pPr>
            <w:r w:rsidDel="00000000" w:rsidR="00000000" w:rsidRPr="00000000">
              <w:rPr>
                <w:rtl w:val="0"/>
              </w:rPr>
            </w:r>
          </w:p>
        </w:tc>
      </w:tr>
      <w:tr>
        <w:trPr>
          <w:cantSplit w:val="0"/>
          <w:trHeight w:val="102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jc w:val="center"/>
              <w:rPr>
                <w:sz w:val="20"/>
                <w:szCs w:val="20"/>
              </w:rPr>
            </w:pPr>
            <w:r w:rsidDel="00000000" w:rsidR="00000000" w:rsidRPr="00000000">
              <w:rPr>
                <w:rFonts w:ascii="Calibri" w:cs="Calibri" w:eastAsia="Calibri" w:hAnsi="Calibri"/>
                <w:b w:val="1"/>
                <w:sz w:val="28"/>
                <w:szCs w:val="28"/>
                <w:rtl w:val="0"/>
              </w:rPr>
              <w:t xml:space="preserve">009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300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jc w:val="center"/>
              <w:rPr>
                <w:sz w:val="20"/>
                <w:szCs w:val="20"/>
              </w:rPr>
            </w:pPr>
            <w:r w:rsidDel="00000000" w:rsidR="00000000" w:rsidRPr="00000000">
              <w:rPr>
                <w:rFonts w:ascii="Calibri" w:cs="Calibri" w:eastAsia="Calibri" w:hAnsi="Calibri"/>
                <w:sz w:val="24"/>
                <w:szCs w:val="24"/>
                <w:rtl w:val="0"/>
              </w:rPr>
              <w:t xml:space="preserve">ΗΛΜ Ν.015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jc w:val="center"/>
              <w:rPr>
                <w:sz w:val="20"/>
                <w:szCs w:val="20"/>
              </w:rPr>
            </w:pPr>
            <w:r w:rsidDel="00000000" w:rsidR="00000000" w:rsidRPr="00000000">
              <w:rPr>
                <w:rFonts w:ascii="Calibri" w:cs="Calibri" w:eastAsia="Calibri" w:hAnsi="Calibri"/>
                <w:b w:val="1"/>
                <w:sz w:val="28"/>
                <w:szCs w:val="2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jc w:val="righ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jc w:val="right"/>
              <w:rPr>
                <w:sz w:val="20"/>
                <w:szCs w:val="20"/>
              </w:rPr>
            </w:pPr>
            <w:r w:rsidDel="00000000" w:rsidR="00000000" w:rsidRPr="00000000">
              <w:rPr>
                <w:rtl w:val="0"/>
              </w:rPr>
            </w:r>
          </w:p>
        </w:tc>
      </w:tr>
      <w:tr>
        <w:trPr>
          <w:cantSplit w:val="0"/>
          <w:trHeight w:val="705" w:hRule="atLeast"/>
          <w:tblHeader w:val="0"/>
        </w:trPr>
        <w:tc>
          <w:tcPr>
            <w:gridSpan w:val="4"/>
            <w:tcBorders>
              <w:top w:color="cccccc" w:space="0" w:sz="6" w:val="single"/>
              <w:left w:color="000000" w:space="0" w:sz="18"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rPr>
                <w:sz w:val="20"/>
                <w:szCs w:val="20"/>
              </w:rPr>
            </w:pPr>
            <w:r w:rsidDel="00000000" w:rsidR="00000000" w:rsidRPr="00000000">
              <w:rPr>
                <w:rFonts w:ascii="Calibri" w:cs="Calibri" w:eastAsia="Calibri" w:hAnsi="Calibri"/>
                <w:b w:val="1"/>
                <w:sz w:val="28"/>
                <w:szCs w:val="28"/>
                <w:rtl w:val="0"/>
              </w:rPr>
              <w:t xml:space="preserve">ΜΕΡΙΚΟ ΣΥΝΟΛΟ ΟΜΑΔΑΣ Α' =</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jc w:val="center"/>
              <w:rPr>
                <w:sz w:val="20"/>
                <w:szCs w:val="20"/>
              </w:rPr>
            </w:pPr>
            <w:r w:rsidDel="00000000" w:rsidR="00000000" w:rsidRPr="00000000">
              <w:rPr>
                <w:rFonts w:ascii="Calibri" w:cs="Calibri" w:eastAsia="Calibri" w:hAnsi="Calibri"/>
                <w:b w:val="1"/>
                <w:sz w:val="28"/>
                <w:szCs w:val="28"/>
                <w:rtl w:val="0"/>
              </w:rPr>
              <w:t xml:space="preserve">154</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B9">
            <w:pPr>
              <w:widowControl w:val="0"/>
              <w:jc w:val="right"/>
              <w:rPr>
                <w:sz w:val="20"/>
                <w:szCs w:val="20"/>
              </w:rPr>
            </w:pPr>
            <w:r w:rsidDel="00000000" w:rsidR="00000000" w:rsidRPr="00000000">
              <w:rPr>
                <w:rtl w:val="0"/>
              </w:rPr>
            </w:r>
          </w:p>
        </w:tc>
      </w:tr>
      <w:tr>
        <w:trPr>
          <w:cantSplit w:val="0"/>
          <w:trHeight w:val="648" w:hRule="atLeast"/>
          <w:tblHeader w:val="0"/>
        </w:trPr>
        <w:tc>
          <w:tcPr>
            <w:gridSpan w:val="3"/>
            <w:tcBorders>
              <w:top w:color="cccccc" w:space="0" w:sz="6" w:val="single"/>
              <w:left w:color="000000" w:space="0" w:sz="18"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BA">
            <w:pPr>
              <w:widowControl w:val="0"/>
              <w:jc w:val="center"/>
              <w:rPr>
                <w:sz w:val="20"/>
                <w:szCs w:val="20"/>
              </w:rPr>
            </w:pPr>
            <w:r w:rsidDel="00000000" w:rsidR="00000000" w:rsidRPr="00000000">
              <w:rPr>
                <w:rFonts w:ascii="Calibri" w:cs="Calibri" w:eastAsia="Calibri" w:hAnsi="Calibri"/>
                <w:b w:val="1"/>
                <w:sz w:val="24"/>
                <w:szCs w:val="24"/>
                <w:rtl w:val="0"/>
              </w:rPr>
              <w:t xml:space="preserve">ΔΑΠΑΝΗ ΠΡΟΣΦΟΟΡΑΣ  (χωρίς ΦΠΑ) €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D">
            <w:pPr>
              <w:widowControl w:val="0"/>
              <w:jc w:val="center"/>
              <w:rPr>
                <w:sz w:val="20"/>
                <w:szCs w:val="20"/>
              </w:rPr>
            </w:pPr>
            <w:r w:rsidDel="00000000" w:rsidR="00000000" w:rsidRPr="00000000">
              <w:rPr>
                <w:rFonts w:ascii="Calibri" w:cs="Calibri" w:eastAsia="Calibri" w:hAnsi="Calibri"/>
                <w:b w:val="1"/>
                <w:sz w:val="24"/>
                <w:szCs w:val="24"/>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E">
            <w:pPr>
              <w:widowControl w:val="0"/>
              <w:jc w:val="center"/>
              <w:rPr>
                <w:sz w:val="20"/>
                <w:szCs w:val="20"/>
              </w:rPr>
            </w:pPr>
            <w:r w:rsidDel="00000000" w:rsidR="00000000" w:rsidRPr="00000000">
              <w:rPr>
                <w:rFonts w:ascii="Calibri" w:cs="Calibri" w:eastAsia="Calibri" w:hAnsi="Calibri"/>
                <w:b w:val="1"/>
                <w:sz w:val="28"/>
                <w:szCs w:val="28"/>
                <w:rtl w:val="0"/>
              </w:rPr>
              <w:t xml:space="preserve">154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C0">
            <w:pPr>
              <w:widowControl w:val="0"/>
              <w:jc w:val="right"/>
              <w:rPr>
                <w:sz w:val="20"/>
                <w:szCs w:val="20"/>
              </w:rPr>
            </w:pPr>
            <w:r w:rsidDel="00000000" w:rsidR="00000000" w:rsidRPr="00000000">
              <w:rPr>
                <w:rtl w:val="0"/>
              </w:rPr>
            </w:r>
          </w:p>
        </w:tc>
      </w:tr>
      <w:tr>
        <w:trPr>
          <w:cantSplit w:val="0"/>
          <w:trHeight w:val="663" w:hRule="atLeast"/>
          <w:tblHeader w:val="0"/>
        </w:trPr>
        <w:tc>
          <w:tcPr>
            <w:gridSpan w:val="3"/>
            <w:tcBorders>
              <w:top w:color="cccccc" w:space="0" w:sz="6" w:val="single"/>
              <w:left w:color="000000" w:space="0" w:sz="18"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C1">
            <w:pPr>
              <w:widowControl w:val="0"/>
              <w:jc w:val="center"/>
              <w:rPr>
                <w:sz w:val="20"/>
                <w:szCs w:val="20"/>
              </w:rPr>
            </w:pPr>
            <w:r w:rsidDel="00000000" w:rsidR="00000000" w:rsidRPr="00000000">
              <w:rPr>
                <w:b w:val="1"/>
                <w:sz w:val="20"/>
                <w:szCs w:val="20"/>
                <w:rtl w:val="0"/>
              </w:rPr>
              <w:t xml:space="preserve">ΦΠΑ 24% €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C4">
            <w:pPr>
              <w:widowControl w:val="0"/>
              <w:jc w:val="center"/>
              <w:rPr>
                <w:sz w:val="20"/>
                <w:szCs w:val="20"/>
              </w:rPr>
            </w:pPr>
            <w:r w:rsidDel="00000000" w:rsidR="00000000" w:rsidRPr="00000000">
              <w:rPr>
                <w:sz w:val="20"/>
                <w:szCs w:val="20"/>
                <w:rtl w:val="0"/>
              </w:rPr>
              <w:t xml:space="preserve">=</w:t>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C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C7">
            <w:pPr>
              <w:widowControl w:val="0"/>
              <w:jc w:val="right"/>
              <w:rPr>
                <w:sz w:val="20"/>
                <w:szCs w:val="20"/>
              </w:rPr>
            </w:pPr>
            <w:r w:rsidDel="00000000" w:rsidR="00000000" w:rsidRPr="00000000">
              <w:rPr>
                <w:rtl w:val="0"/>
              </w:rPr>
            </w:r>
          </w:p>
        </w:tc>
      </w:tr>
      <w:tr>
        <w:trPr>
          <w:cantSplit w:val="0"/>
          <w:trHeight w:val="735" w:hRule="atLeast"/>
          <w:tblHeader w:val="0"/>
        </w:trPr>
        <w:tc>
          <w:tcPr>
            <w:gridSpan w:val="3"/>
            <w:tcBorders>
              <w:top w:color="cccccc" w:space="0" w:sz="6" w:val="single"/>
              <w:left w:color="000000" w:space="0" w:sz="18"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C8">
            <w:pPr>
              <w:widowControl w:val="0"/>
              <w:jc w:val="center"/>
              <w:rPr>
                <w:sz w:val="20"/>
                <w:szCs w:val="20"/>
              </w:rPr>
            </w:pPr>
            <w:r w:rsidDel="00000000" w:rsidR="00000000" w:rsidRPr="00000000">
              <w:rPr>
                <w:rFonts w:ascii="Calibri" w:cs="Calibri" w:eastAsia="Calibri" w:hAnsi="Calibri"/>
                <w:b w:val="1"/>
                <w:sz w:val="24"/>
                <w:szCs w:val="24"/>
                <w:rtl w:val="0"/>
              </w:rPr>
              <w:t xml:space="preserve">ΣΥΝΟΛΙΚΗ ΔΑΠΑΝΗ ΠΡΟΣΦΟΡΑΣ (με ΦΠΑ) € :</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CB">
            <w:pPr>
              <w:widowControl w:val="0"/>
              <w:jc w:val="center"/>
              <w:rPr>
                <w:sz w:val="20"/>
                <w:szCs w:val="20"/>
              </w:rPr>
            </w:pPr>
            <w:r w:rsidDel="00000000" w:rsidR="00000000" w:rsidRPr="00000000">
              <w:rPr>
                <w:sz w:val="20"/>
                <w:szCs w:val="20"/>
                <w:rtl w:val="0"/>
              </w:rPr>
              <w:t xml:space="preserve">=</w:t>
            </w:r>
          </w:p>
        </w:tc>
        <w:tc>
          <w:tcPr>
            <w:gridSpan w:val="2"/>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C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CE">
            <w:pPr>
              <w:widowControl w:val="0"/>
              <w:jc w:val="right"/>
              <w:rPr>
                <w:sz w:val="20"/>
                <w:szCs w:val="20"/>
              </w:rPr>
            </w:pPr>
            <w:r w:rsidDel="00000000" w:rsidR="00000000" w:rsidRPr="00000000">
              <w:rPr>
                <w:rtl w:val="0"/>
              </w:rPr>
            </w:r>
          </w:p>
        </w:tc>
      </w:tr>
    </w:tbl>
    <w:p w:rsidR="00000000" w:rsidDel="00000000" w:rsidP="00000000" w:rsidRDefault="00000000" w:rsidRPr="00000000" w14:paraId="000002CF">
      <w:pPr>
        <w:spacing w:lin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D0">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ΚΟΖΑΝΗ 23/03/2023</w:t>
      </w:r>
    </w:p>
    <w:p w:rsidR="00000000" w:rsidDel="00000000" w:rsidP="00000000" w:rsidRDefault="00000000" w:rsidRPr="00000000" w14:paraId="000002D1">
      <w:pPr>
        <w:spacing w:line="360" w:lineRule="auto"/>
        <w:ind w:left="2880" w:firstLine="720"/>
        <w:rPr>
          <w:rFonts w:ascii="Calibri" w:cs="Calibri" w:eastAsia="Calibri" w:hAnsi="Calibri"/>
          <w:b w:val="1"/>
        </w:rPr>
      </w:pPr>
      <w:r w:rsidDel="00000000" w:rsidR="00000000" w:rsidRPr="00000000">
        <w:rPr>
          <w:rFonts w:ascii="Calibri" w:cs="Calibri" w:eastAsia="Calibri" w:hAnsi="Calibri"/>
          <w:b w:val="1"/>
          <w:rtl w:val="0"/>
        </w:rPr>
        <w:t xml:space="preserve">Ο ΣΥΝΤΑΞΑΣ</w:t>
        <w:tab/>
        <w:tab/>
        <w:tab/>
        <w:tab/>
        <w:tab/>
        <w:tab/>
        <w:tab/>
        <w:t xml:space="preserve">ΕΛΕΓΧΘΗΚΕ / ΘΕΩΡΗΘΗΚΕ</w:t>
      </w:r>
    </w:p>
    <w:p w:rsidR="00000000" w:rsidDel="00000000" w:rsidP="00000000" w:rsidRDefault="00000000" w:rsidRPr="00000000" w14:paraId="000002D2">
      <w:pPr>
        <w:spacing w:line="360" w:lineRule="auto"/>
        <w:ind w:left="288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2D3">
      <w:pPr>
        <w:spacing w:line="360"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ΠΡΟΪΣΤΆΜΕΝΟΣ ΤΜΉΜΑΤΟΣ ΕΞΥΠΗΡΈΤΗΣΗ ΠΕΛΑΤΏΝ  </w:t>
        <w:tab/>
        <w:tab/>
        <w:tab/>
        <w:t xml:space="preserve">Ο Δ/ΝΤΗΣ ΥΠΗΡΕΣΙΑΣ ΤΗΛΕΘΕΡΜΑΝΣΗΣ  </w:t>
      </w:r>
    </w:p>
    <w:p w:rsidR="00000000" w:rsidDel="00000000" w:rsidP="00000000" w:rsidRDefault="00000000" w:rsidRPr="00000000" w14:paraId="000002D4">
      <w:pPr>
        <w:spacing w:line="360" w:lineRule="auto"/>
        <w:ind w:firstLine="720"/>
        <w:rPr>
          <w:rFonts w:ascii="Calibri" w:cs="Calibri" w:eastAsia="Calibri" w:hAnsi="Calibri"/>
          <w:b w:val="1"/>
          <w:sz w:val="24"/>
          <w:szCs w:val="24"/>
        </w:rPr>
      </w:pPr>
      <w:r w:rsidDel="00000000" w:rsidR="00000000" w:rsidRPr="00000000">
        <w:rPr>
          <w:rFonts w:ascii="Calibri" w:cs="Calibri" w:eastAsia="Calibri" w:hAnsi="Calibri"/>
          <w:b w:val="1"/>
          <w:rtl w:val="0"/>
        </w:rPr>
        <w:t xml:space="preserve">        </w:t>
        <w:tab/>
        <w:tab/>
        <w:tab/>
        <w:t xml:space="preserve">ΑΝΤΩΝΙΑΔΗΣ ΧΡΗΣΤΟΣ</w:t>
        <w:tab/>
      </w:r>
      <w:r w:rsidDel="00000000" w:rsidR="00000000" w:rsidRPr="00000000">
        <w:rPr>
          <w:rFonts w:ascii="Calibri" w:cs="Calibri" w:eastAsia="Calibri" w:hAnsi="Calibri"/>
          <w:rtl w:val="0"/>
        </w:rPr>
        <w:tab/>
        <w:t xml:space="preserve">                                 </w:t>
        <w:tab/>
        <w:tab/>
        <w:tab/>
      </w:r>
      <w:r w:rsidDel="00000000" w:rsidR="00000000" w:rsidRPr="00000000">
        <w:rPr>
          <w:rFonts w:ascii="Calibri" w:cs="Calibri" w:eastAsia="Calibri" w:hAnsi="Calibri"/>
          <w:b w:val="1"/>
          <w:rtl w:val="0"/>
        </w:rPr>
        <w:t xml:space="preserve">ΠΑΝΟΥΣΗΣ ΒΑΣΙΛΕΙΟΣ</w:t>
      </w:r>
      <w:r w:rsidDel="00000000" w:rsidR="00000000" w:rsidRPr="00000000">
        <w:rPr>
          <w:rtl w:val="0"/>
        </w:rPr>
      </w:r>
    </w:p>
    <w:p w:rsidR="00000000" w:rsidDel="00000000" w:rsidP="00000000" w:rsidRDefault="00000000" w:rsidRPr="00000000" w14:paraId="000002D5">
      <w:pPr>
        <w:rPr>
          <w:rFonts w:ascii="Calibri" w:cs="Calibri" w:eastAsia="Calibri" w:hAnsi="Calibri"/>
          <w:b w:val="1"/>
          <w:sz w:val="28"/>
          <w:szCs w:val="28"/>
        </w:rPr>
      </w:pPr>
      <w:r w:rsidDel="00000000" w:rsidR="00000000" w:rsidRPr="00000000">
        <w:rPr>
          <w:rtl w:val="0"/>
        </w:rPr>
      </w:r>
    </w:p>
    <w:sectPr>
      <w:type w:val="nextPage"/>
      <w:pgSz w:h="11906" w:w="16838" w:orient="landscape"/>
      <w:pgMar w:bottom="850" w:top="850" w:left="1133" w:right="10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E">
    <w:pPr>
      <w:rPr>
        <w:b w:val="1"/>
      </w:rPr>
    </w:pPr>
    <w:r w:rsidDel="00000000" w:rsidR="00000000" w:rsidRPr="00000000">
      <w:rPr>
        <w:rFonts w:ascii="Calibri" w:cs="Calibri" w:eastAsia="Calibri" w:hAnsi="Calibri"/>
        <w:rtl w:val="0"/>
      </w:rPr>
      <w:t xml:space="preserve">ΠΑΡΑΡΤΗΜΑ Ζ' - Έντυπο Οικονομικής Προσφοράς </w:t>
    </w:r>
    <w:r w:rsidDel="00000000" w:rsidR="00000000" w:rsidRPr="00000000">
      <w:rPr>
        <w:rtl w:val="0"/>
      </w:rPr>
      <w:t xml:space="preserve">                                                               </w:t>
    </w:r>
    <w:r w:rsidDel="00000000" w:rsidR="00000000" w:rsidRPr="00000000">
      <w:rPr>
        <w:b w:val="1"/>
        <w:rtl w:val="0"/>
      </w:rPr>
      <w:t xml:space="preserve">σελ. </w:t>
    </w: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6">
    <w:pPr>
      <w:spacing w:after="120" w:line="240" w:lineRule="auto"/>
      <w:ind w:hanging="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7">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sz w:val="18"/>
        <w:szCs w:val="18"/>
        <w:rtl w:val="0"/>
      </w:rPr>
      <w:t xml:space="preserve">“ΠΡΟΜΗΘΕΙΑ ΣΤΟΙΧΕΙΩΝ ΕΝΑΛΛΑΓΗΣ ΥΠΟΣΤΑΘΜΩΝ ΚΑΤΑΝΑΛΩΤΩΝ ΤΗΛΕΘΕΡΜΑΝΣΗΣ ΚΟΖΑΝΗΣ ΓΙΑ ΤΗΝ ΚΑΛΥΨΗ ΑΝΑΓΚΩΝ ΤΩΝ ΠΕΡΙΟΔΩΝ ΛΕΙΤΟΥΡΓΙΑΣ 2023/2024 &amp; 2024/2025” - Αριθμός αναφοράς : ΤΘ 0468/2023</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8">
    <w:pPr>
      <w:jc w:val="center"/>
      <w:rPr>
        <w:rFonts w:ascii="Calibri" w:cs="Calibri" w:eastAsia="Calibri" w:hAnsi="Calibri"/>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ÁÑÈÑÏ  %1ï"/>
      <w:lvlJc w:val="left"/>
      <w:pPr>
        <w:ind w:left="0" w:firstLine="0"/>
      </w:pPr>
      <w:rPr/>
    </w:lvl>
    <w:lvl w:ilvl="1">
      <w:start w:val="1"/>
      <w:numFmt w:val="decimal"/>
      <w:lvlText w:val=" "/>
      <w:lvlJc w:val="left"/>
      <w:pPr>
        <w:ind w:left="0" w:firstLine="0"/>
      </w:pPr>
      <w:rPr/>
    </w:lvl>
    <w:lvl w:ilvl="2">
      <w:start w:val="1"/>
      <w:numFmt w:val="decimal"/>
      <w:lvlText w:val=" "/>
      <w:lvlJc w:val="left"/>
      <w:pPr>
        <w:ind w:left="0" w:firstLine="0"/>
      </w:pPr>
      <w:rPr/>
    </w:lvl>
    <w:lvl w:ilvl="3">
      <w:start w:val="1"/>
      <w:numFmt w:val="decimal"/>
      <w:lvlText w:val=" "/>
      <w:lvlJc w:val="left"/>
      <w:pPr>
        <w:ind w:left="0" w:firstLine="0"/>
      </w:pPr>
      <w:rPr/>
    </w:lvl>
    <w:lvl w:ilvl="4">
      <w:start w:val="1"/>
      <w:numFmt w:val="decimal"/>
      <w:lvlText w:val=" "/>
      <w:lvlJc w:val="left"/>
      <w:pPr>
        <w:ind w:left="0" w:firstLine="0"/>
      </w:pPr>
      <w:rPr/>
    </w:lvl>
    <w:lvl w:ilvl="5">
      <w:start w:val="1"/>
      <w:numFmt w:val="decimal"/>
      <w:lvlText w:val=" "/>
      <w:lvlJc w:val="left"/>
      <w:pPr>
        <w:ind w:left="0" w:firstLine="0"/>
      </w:pPr>
      <w:rPr/>
    </w:lvl>
    <w:lvl w:ilvl="6">
      <w:start w:val="1"/>
      <w:numFmt w:val="decimal"/>
      <w:lvlText w:val=" "/>
      <w:lvlJc w:val="left"/>
      <w:pPr>
        <w:ind w:left="0" w:firstLine="0"/>
      </w:pPr>
      <w:rPr/>
    </w:lvl>
    <w:lvl w:ilvl="7">
      <w:start w:val="1"/>
      <w:numFmt w:val="decimal"/>
      <w:lvlText w:val=" "/>
      <w:lvlJc w:val="left"/>
      <w:pPr>
        <w:ind w:left="0" w:firstLine="0"/>
      </w:pPr>
      <w:rPr/>
    </w:lvl>
    <w:lvl w:ilvl="8">
      <w:start w:val="1"/>
      <w:numFmt w:val="decimal"/>
      <w:lvlText w:val=" "/>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a8">
    <w:name w:val="Revision"/>
    <w:hidden w:val="1"/>
    <w:uiPriority w:val="99"/>
    <w:semiHidden w:val="1"/>
    <w:rsid w:val="00EB299E"/>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MNgT/sNT9taFqWW7gqRTByeWdQ==">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2023-05-11T10:32:00Z</dcterms:created>
</cp:coreProperties>
</file>