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636"/>
        <w:tblW w:w="9776" w:type="dxa"/>
        <w:tblLook w:val="0000" w:firstRow="0" w:lastRow="0" w:firstColumn="0" w:lastColumn="0" w:noHBand="0" w:noVBand="0"/>
      </w:tblPr>
      <w:tblGrid>
        <w:gridCol w:w="1462"/>
        <w:gridCol w:w="222"/>
        <w:gridCol w:w="2422"/>
        <w:gridCol w:w="2157"/>
        <w:gridCol w:w="1954"/>
        <w:gridCol w:w="1559"/>
      </w:tblGrid>
      <w:tr w:rsidR="00323DC3" w14:paraId="0302428D" w14:textId="77777777" w:rsidTr="00323DC3">
        <w:trPr>
          <w:trHeight w:val="850"/>
        </w:trPr>
        <w:tc>
          <w:tcPr>
            <w:tcW w:w="9776" w:type="dxa"/>
            <w:gridSpan w:val="6"/>
          </w:tcPr>
          <w:p w14:paraId="2B15F094" w14:textId="77777777" w:rsidR="00323DC3" w:rsidRDefault="00323DC3" w:rsidP="00323DC3">
            <w:pPr>
              <w:autoSpaceDE w:val="0"/>
              <w:autoSpaceDN w:val="0"/>
              <w:adjustRightInd w:val="0"/>
              <w:rPr>
                <w:rFonts w:ascii="Calibri" w:hAnsi="Calibri" w:cs="Calibri"/>
                <w:b/>
                <w:bCs/>
                <w:color w:val="000000"/>
                <w:sz w:val="28"/>
                <w:szCs w:val="28"/>
              </w:rPr>
            </w:pPr>
            <w:r>
              <w:rPr>
                <w:rFonts w:ascii="Calibri" w:hAnsi="Calibri" w:cs="Calibri"/>
                <w:b/>
                <w:bCs/>
                <w:noProof/>
                <w:color w:val="000000"/>
                <w:sz w:val="32"/>
                <w:szCs w:val="32"/>
              </w:rPr>
              <w:drawing>
                <wp:inline distT="0" distB="0" distL="0" distR="0" wp14:anchorId="67098CCF" wp14:editId="746BE033">
                  <wp:extent cx="1285875" cy="1247775"/>
                  <wp:effectExtent l="0" t="0" r="9525" b="9525"/>
                  <wp:docPr id="1004331276" name="Εικόνα 1" descr="logoDEY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DEYAK"/>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pic:spPr>
                      </pic:pic>
                    </a:graphicData>
                  </a:graphic>
                </wp:inline>
              </w:drawing>
            </w:r>
          </w:p>
          <w:p w14:paraId="03BB263A" w14:textId="77777777" w:rsidR="00323DC3" w:rsidRDefault="00323DC3" w:rsidP="00323DC3">
            <w:pPr>
              <w:autoSpaceDE w:val="0"/>
              <w:autoSpaceDN w:val="0"/>
              <w:adjustRightInd w:val="0"/>
              <w:jc w:val="center"/>
              <w:rPr>
                <w:rFonts w:ascii="Calibri" w:hAnsi="Calibri" w:cs="Calibri"/>
                <w:b/>
                <w:bCs/>
                <w:color w:val="000000"/>
                <w:sz w:val="28"/>
                <w:szCs w:val="28"/>
              </w:rPr>
            </w:pPr>
          </w:p>
          <w:p w14:paraId="3DB624FC" w14:textId="77777777" w:rsidR="00323DC3" w:rsidRDefault="00323DC3" w:rsidP="00323DC3">
            <w:pPr>
              <w:autoSpaceDE w:val="0"/>
              <w:autoSpaceDN w:val="0"/>
              <w:adjustRightInd w:val="0"/>
              <w:jc w:val="center"/>
              <w:rPr>
                <w:rFonts w:ascii="Calibri" w:hAnsi="Calibri" w:cs="Calibri"/>
                <w:b/>
                <w:bCs/>
                <w:color w:val="000000"/>
                <w:sz w:val="28"/>
                <w:szCs w:val="28"/>
              </w:rPr>
            </w:pPr>
          </w:p>
          <w:p w14:paraId="0FB5ADF1" w14:textId="77777777" w:rsidR="00323DC3" w:rsidRDefault="00323DC3" w:rsidP="00323DC3">
            <w:pPr>
              <w:autoSpaceDE w:val="0"/>
              <w:autoSpaceDN w:val="0"/>
              <w:adjustRightInd w:val="0"/>
              <w:jc w:val="center"/>
              <w:rPr>
                <w:rFonts w:ascii="Calibri" w:hAnsi="Calibri" w:cs="Calibri"/>
                <w:b/>
                <w:bCs/>
                <w:color w:val="000000"/>
                <w:sz w:val="28"/>
                <w:szCs w:val="28"/>
              </w:rPr>
            </w:pPr>
            <w:r w:rsidRPr="003C69F2">
              <w:rPr>
                <w:rFonts w:ascii="Calibri" w:hAnsi="Calibri" w:cs="Calibri"/>
                <w:b/>
                <w:bCs/>
                <w:color w:val="000000"/>
                <w:sz w:val="28"/>
                <w:szCs w:val="28"/>
              </w:rPr>
              <w:t>"ΠΡΟΜΗΘΕΙΑ ΧΗΜΙΚΩΝ ΒΕΛΤΙΩΤΙΚΩΝ ΝΕΡΟΥ ΠΡΩΤΕΥΟΝΤΟΣ ΚΥΚΛΩΜΑΤΟΣ ΕΓΚΑΤΑΣΤΑΣΗΣ ΤΗΛΕΘΕΡΜΑΝΣΗΣ ΚΟΖΑΝΗΣ ΓΙΑ ΤΑ ΕΤΗ 2024 &amp; 2025"</w:t>
            </w:r>
          </w:p>
          <w:p w14:paraId="47DEBA96" w14:textId="77777777" w:rsidR="00323DC3" w:rsidRDefault="00323DC3" w:rsidP="00323DC3">
            <w:pPr>
              <w:autoSpaceDE w:val="0"/>
              <w:autoSpaceDN w:val="0"/>
              <w:adjustRightInd w:val="0"/>
              <w:jc w:val="center"/>
              <w:rPr>
                <w:rFonts w:ascii="Calibri" w:hAnsi="Calibri" w:cs="Calibri"/>
                <w:b/>
                <w:bCs/>
                <w:color w:val="000000"/>
                <w:sz w:val="28"/>
                <w:szCs w:val="28"/>
              </w:rPr>
            </w:pPr>
          </w:p>
          <w:p w14:paraId="46A8E3A2" w14:textId="77777777" w:rsidR="00323DC3" w:rsidRDefault="00323DC3" w:rsidP="00323DC3">
            <w:pPr>
              <w:autoSpaceDE w:val="0"/>
              <w:autoSpaceDN w:val="0"/>
              <w:adjustRightInd w:val="0"/>
              <w:jc w:val="center"/>
              <w:rPr>
                <w:rFonts w:ascii="Calibri" w:hAnsi="Calibri" w:cs="Calibri"/>
                <w:b/>
                <w:bCs/>
                <w:color w:val="000000"/>
                <w:sz w:val="28"/>
                <w:szCs w:val="28"/>
              </w:rPr>
            </w:pPr>
          </w:p>
          <w:p w14:paraId="5831A135" w14:textId="77777777" w:rsidR="00323DC3" w:rsidRPr="003C69F2" w:rsidRDefault="00323DC3" w:rsidP="00323DC3">
            <w:pPr>
              <w:autoSpaceDE w:val="0"/>
              <w:autoSpaceDN w:val="0"/>
              <w:adjustRightInd w:val="0"/>
              <w:jc w:val="center"/>
              <w:rPr>
                <w:rFonts w:ascii="Calibri" w:hAnsi="Calibri" w:cs="Calibri"/>
                <w:b/>
                <w:bCs/>
                <w:color w:val="000000"/>
                <w:sz w:val="28"/>
                <w:szCs w:val="28"/>
              </w:rPr>
            </w:pPr>
          </w:p>
        </w:tc>
      </w:tr>
      <w:tr w:rsidR="00323DC3" w14:paraId="4CD843AD" w14:textId="77777777" w:rsidTr="00323DC3">
        <w:trPr>
          <w:trHeight w:val="370"/>
        </w:trPr>
        <w:tc>
          <w:tcPr>
            <w:tcW w:w="1462" w:type="dxa"/>
          </w:tcPr>
          <w:p w14:paraId="08BFDBF7"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0" w:type="auto"/>
          </w:tcPr>
          <w:p w14:paraId="436643D0" w14:textId="77777777" w:rsidR="00323DC3" w:rsidRPr="00C057A5" w:rsidRDefault="00323DC3" w:rsidP="00323DC3">
            <w:pPr>
              <w:autoSpaceDE w:val="0"/>
              <w:autoSpaceDN w:val="0"/>
              <w:adjustRightInd w:val="0"/>
              <w:jc w:val="right"/>
              <w:rPr>
                <w:rFonts w:ascii="Calibri" w:hAnsi="Calibri" w:cs="Calibri"/>
                <w:color w:val="000000"/>
                <w:sz w:val="22"/>
                <w:szCs w:val="22"/>
              </w:rPr>
            </w:pPr>
          </w:p>
        </w:tc>
        <w:tc>
          <w:tcPr>
            <w:tcW w:w="2422" w:type="dxa"/>
          </w:tcPr>
          <w:p w14:paraId="45444C0F"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4111" w:type="dxa"/>
            <w:gridSpan w:val="2"/>
          </w:tcPr>
          <w:p w14:paraId="6826AD45" w14:textId="77777777" w:rsidR="00323DC3" w:rsidRPr="00C057A5" w:rsidRDefault="00323DC3" w:rsidP="00323DC3">
            <w:pPr>
              <w:autoSpaceDE w:val="0"/>
              <w:autoSpaceDN w:val="0"/>
              <w:adjustRightInd w:val="0"/>
              <w:jc w:val="right"/>
              <w:rPr>
                <w:rFonts w:ascii="Calibri" w:hAnsi="Calibri" w:cs="Calibri"/>
                <w:b/>
                <w:bCs/>
                <w:color w:val="000000"/>
                <w:sz w:val="22"/>
                <w:szCs w:val="22"/>
              </w:rPr>
            </w:pPr>
            <w:r w:rsidRPr="00C057A5">
              <w:rPr>
                <w:rFonts w:ascii="Calibri" w:hAnsi="Calibri" w:cs="Calibri"/>
                <w:b/>
                <w:bCs/>
                <w:color w:val="000000"/>
                <w:sz w:val="22"/>
                <w:szCs w:val="22"/>
              </w:rPr>
              <w:t>Αριθμός Αναφοράς:</w:t>
            </w:r>
          </w:p>
        </w:tc>
        <w:tc>
          <w:tcPr>
            <w:tcW w:w="1559" w:type="dxa"/>
          </w:tcPr>
          <w:p w14:paraId="2ED21765" w14:textId="77777777" w:rsidR="00323DC3" w:rsidRPr="00C057A5" w:rsidRDefault="00323DC3" w:rsidP="00323DC3">
            <w:pPr>
              <w:autoSpaceDE w:val="0"/>
              <w:autoSpaceDN w:val="0"/>
              <w:adjustRightInd w:val="0"/>
              <w:rPr>
                <w:rFonts w:ascii="Calibri" w:hAnsi="Calibri" w:cs="Calibri"/>
                <w:b/>
                <w:bCs/>
                <w:color w:val="000000"/>
                <w:sz w:val="22"/>
                <w:szCs w:val="22"/>
              </w:rPr>
            </w:pPr>
            <w:r w:rsidRPr="00C057A5">
              <w:rPr>
                <w:rFonts w:ascii="Calibri" w:hAnsi="Calibri" w:cs="Calibri"/>
                <w:b/>
                <w:bCs/>
                <w:color w:val="000000"/>
                <w:sz w:val="22"/>
                <w:szCs w:val="22"/>
              </w:rPr>
              <w:t>ΤΘ 0478/2023</w:t>
            </w:r>
          </w:p>
        </w:tc>
      </w:tr>
      <w:tr w:rsidR="00323DC3" w14:paraId="20053243" w14:textId="77777777" w:rsidTr="00323DC3">
        <w:trPr>
          <w:trHeight w:val="370"/>
        </w:trPr>
        <w:tc>
          <w:tcPr>
            <w:tcW w:w="1462" w:type="dxa"/>
          </w:tcPr>
          <w:p w14:paraId="1FA9105A"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0" w:type="auto"/>
          </w:tcPr>
          <w:p w14:paraId="33E511A1" w14:textId="77777777" w:rsidR="00323DC3" w:rsidRPr="00C057A5" w:rsidRDefault="00323DC3" w:rsidP="00323DC3">
            <w:pPr>
              <w:autoSpaceDE w:val="0"/>
              <w:autoSpaceDN w:val="0"/>
              <w:adjustRightInd w:val="0"/>
              <w:jc w:val="right"/>
              <w:rPr>
                <w:rFonts w:ascii="Calibri" w:hAnsi="Calibri" w:cs="Calibri"/>
                <w:color w:val="000000"/>
                <w:sz w:val="22"/>
                <w:szCs w:val="22"/>
              </w:rPr>
            </w:pPr>
          </w:p>
        </w:tc>
        <w:tc>
          <w:tcPr>
            <w:tcW w:w="2422" w:type="dxa"/>
          </w:tcPr>
          <w:p w14:paraId="75E22B85"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2157" w:type="dxa"/>
          </w:tcPr>
          <w:p w14:paraId="00AC8BF3"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1954" w:type="dxa"/>
          </w:tcPr>
          <w:p w14:paraId="76819BDA" w14:textId="77777777" w:rsidR="00323DC3" w:rsidRPr="00C057A5" w:rsidRDefault="00323DC3" w:rsidP="00323DC3">
            <w:pPr>
              <w:autoSpaceDE w:val="0"/>
              <w:autoSpaceDN w:val="0"/>
              <w:adjustRightInd w:val="0"/>
              <w:jc w:val="right"/>
              <w:rPr>
                <w:rFonts w:ascii="Calibri" w:hAnsi="Calibri" w:cs="Calibri"/>
                <w:color w:val="000000"/>
                <w:sz w:val="22"/>
                <w:szCs w:val="22"/>
              </w:rPr>
            </w:pPr>
          </w:p>
        </w:tc>
        <w:tc>
          <w:tcPr>
            <w:tcW w:w="1559" w:type="dxa"/>
          </w:tcPr>
          <w:p w14:paraId="6544EB56" w14:textId="77777777" w:rsidR="00323DC3" w:rsidRPr="00C057A5" w:rsidRDefault="00323DC3" w:rsidP="00323DC3">
            <w:pPr>
              <w:autoSpaceDE w:val="0"/>
              <w:autoSpaceDN w:val="0"/>
              <w:adjustRightInd w:val="0"/>
              <w:rPr>
                <w:rFonts w:ascii="Calibri" w:hAnsi="Calibri" w:cs="Calibri"/>
                <w:b/>
                <w:bCs/>
                <w:color w:val="000000"/>
                <w:sz w:val="22"/>
                <w:szCs w:val="22"/>
              </w:rPr>
            </w:pPr>
            <w:r w:rsidRPr="00C057A5">
              <w:rPr>
                <w:rFonts w:ascii="Calibri" w:hAnsi="Calibri" w:cs="Calibri"/>
                <w:b/>
                <w:bCs/>
                <w:color w:val="000000"/>
                <w:sz w:val="22"/>
                <w:szCs w:val="22"/>
              </w:rPr>
              <w:t>ΣΑ:247169</w:t>
            </w:r>
          </w:p>
        </w:tc>
      </w:tr>
      <w:tr w:rsidR="00323DC3" w14:paraId="67AC350C" w14:textId="77777777" w:rsidTr="00323DC3">
        <w:trPr>
          <w:trHeight w:val="370"/>
        </w:trPr>
        <w:tc>
          <w:tcPr>
            <w:tcW w:w="1462" w:type="dxa"/>
          </w:tcPr>
          <w:p w14:paraId="0265FD06"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0" w:type="auto"/>
          </w:tcPr>
          <w:p w14:paraId="1DA88A00" w14:textId="77777777" w:rsidR="00323DC3" w:rsidRPr="00C057A5" w:rsidRDefault="00323DC3" w:rsidP="00323DC3">
            <w:pPr>
              <w:autoSpaceDE w:val="0"/>
              <w:autoSpaceDN w:val="0"/>
              <w:adjustRightInd w:val="0"/>
              <w:jc w:val="right"/>
              <w:rPr>
                <w:rFonts w:ascii="Calibri" w:hAnsi="Calibri" w:cs="Calibri"/>
                <w:color w:val="000000"/>
                <w:sz w:val="22"/>
                <w:szCs w:val="22"/>
              </w:rPr>
            </w:pPr>
          </w:p>
        </w:tc>
        <w:tc>
          <w:tcPr>
            <w:tcW w:w="6533" w:type="dxa"/>
            <w:gridSpan w:val="3"/>
          </w:tcPr>
          <w:p w14:paraId="65C2EC08" w14:textId="77777777" w:rsidR="00323DC3" w:rsidRPr="00C057A5" w:rsidRDefault="00323DC3" w:rsidP="00323DC3">
            <w:pPr>
              <w:autoSpaceDE w:val="0"/>
              <w:autoSpaceDN w:val="0"/>
              <w:adjustRightInd w:val="0"/>
              <w:jc w:val="right"/>
              <w:rPr>
                <w:rFonts w:ascii="Calibri" w:hAnsi="Calibri" w:cs="Calibri"/>
                <w:color w:val="000000"/>
                <w:sz w:val="22"/>
                <w:szCs w:val="22"/>
              </w:rPr>
            </w:pPr>
            <w:r w:rsidRPr="00C057A5">
              <w:rPr>
                <w:rFonts w:ascii="Calibri" w:hAnsi="Calibri" w:cs="Calibri"/>
                <w:color w:val="000000"/>
                <w:sz w:val="22"/>
                <w:szCs w:val="22"/>
              </w:rPr>
              <w:t>ΠΡΟΫΠΟΛΟΓΙΣΜΟΣ ΧΩΡΙΣ ΦΠΑ:</w:t>
            </w:r>
          </w:p>
        </w:tc>
        <w:tc>
          <w:tcPr>
            <w:tcW w:w="1559" w:type="dxa"/>
          </w:tcPr>
          <w:p w14:paraId="01E5CB12" w14:textId="77777777" w:rsidR="00323DC3" w:rsidRPr="00C057A5" w:rsidRDefault="00323DC3" w:rsidP="00323DC3">
            <w:pPr>
              <w:autoSpaceDE w:val="0"/>
              <w:autoSpaceDN w:val="0"/>
              <w:adjustRightInd w:val="0"/>
              <w:rPr>
                <w:rFonts w:ascii="Calibri" w:hAnsi="Calibri" w:cs="Calibri"/>
                <w:b/>
                <w:bCs/>
                <w:color w:val="000000"/>
                <w:sz w:val="22"/>
                <w:szCs w:val="22"/>
              </w:rPr>
            </w:pPr>
            <w:r w:rsidRPr="00C057A5">
              <w:rPr>
                <w:rFonts w:ascii="Calibri" w:hAnsi="Calibri" w:cs="Calibri"/>
                <w:b/>
                <w:bCs/>
                <w:color w:val="000000"/>
                <w:sz w:val="22"/>
                <w:szCs w:val="22"/>
              </w:rPr>
              <w:t>228.444,00 €</w:t>
            </w:r>
          </w:p>
        </w:tc>
      </w:tr>
      <w:tr w:rsidR="00323DC3" w14:paraId="6B04CCF8" w14:textId="77777777" w:rsidTr="00323DC3">
        <w:trPr>
          <w:trHeight w:val="370"/>
        </w:trPr>
        <w:tc>
          <w:tcPr>
            <w:tcW w:w="1462" w:type="dxa"/>
          </w:tcPr>
          <w:p w14:paraId="547C0073"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0" w:type="auto"/>
          </w:tcPr>
          <w:p w14:paraId="342A2C9F" w14:textId="77777777" w:rsidR="00323DC3" w:rsidRPr="00C057A5" w:rsidRDefault="00323DC3" w:rsidP="00323DC3">
            <w:pPr>
              <w:autoSpaceDE w:val="0"/>
              <w:autoSpaceDN w:val="0"/>
              <w:adjustRightInd w:val="0"/>
              <w:jc w:val="right"/>
              <w:rPr>
                <w:rFonts w:ascii="Calibri" w:hAnsi="Calibri" w:cs="Calibri"/>
                <w:color w:val="000000"/>
                <w:sz w:val="22"/>
                <w:szCs w:val="22"/>
              </w:rPr>
            </w:pPr>
          </w:p>
        </w:tc>
        <w:tc>
          <w:tcPr>
            <w:tcW w:w="2422" w:type="dxa"/>
          </w:tcPr>
          <w:p w14:paraId="50FE985E" w14:textId="77777777" w:rsidR="00323DC3" w:rsidRPr="00C057A5" w:rsidRDefault="00323DC3" w:rsidP="00323DC3">
            <w:pPr>
              <w:autoSpaceDE w:val="0"/>
              <w:autoSpaceDN w:val="0"/>
              <w:adjustRightInd w:val="0"/>
              <w:jc w:val="center"/>
              <w:rPr>
                <w:rFonts w:ascii="Calibri" w:hAnsi="Calibri" w:cs="Calibri"/>
                <w:color w:val="000000"/>
                <w:sz w:val="22"/>
                <w:szCs w:val="22"/>
              </w:rPr>
            </w:pPr>
          </w:p>
        </w:tc>
        <w:tc>
          <w:tcPr>
            <w:tcW w:w="4111" w:type="dxa"/>
            <w:gridSpan w:val="2"/>
          </w:tcPr>
          <w:p w14:paraId="5228285C" w14:textId="77777777" w:rsidR="00323DC3" w:rsidRPr="00C057A5" w:rsidRDefault="00323DC3" w:rsidP="00323DC3">
            <w:pPr>
              <w:autoSpaceDE w:val="0"/>
              <w:autoSpaceDN w:val="0"/>
              <w:adjustRightInd w:val="0"/>
              <w:jc w:val="right"/>
              <w:rPr>
                <w:rFonts w:ascii="Calibri" w:hAnsi="Calibri" w:cs="Calibri"/>
                <w:color w:val="000000"/>
                <w:sz w:val="22"/>
                <w:szCs w:val="22"/>
              </w:rPr>
            </w:pPr>
            <w:r w:rsidRPr="00C057A5">
              <w:rPr>
                <w:rFonts w:ascii="Calibri" w:hAnsi="Calibri" w:cs="Calibri"/>
                <w:color w:val="000000"/>
                <w:sz w:val="22"/>
                <w:szCs w:val="22"/>
              </w:rPr>
              <w:t>ΦΠΑ 24%:</w:t>
            </w:r>
          </w:p>
        </w:tc>
        <w:tc>
          <w:tcPr>
            <w:tcW w:w="1559" w:type="dxa"/>
          </w:tcPr>
          <w:p w14:paraId="69A145EF" w14:textId="77777777" w:rsidR="00323DC3" w:rsidRPr="00C057A5" w:rsidRDefault="00323DC3" w:rsidP="00323DC3">
            <w:pPr>
              <w:autoSpaceDE w:val="0"/>
              <w:autoSpaceDN w:val="0"/>
              <w:adjustRightInd w:val="0"/>
              <w:rPr>
                <w:rFonts w:ascii="Calibri" w:hAnsi="Calibri" w:cs="Calibri"/>
                <w:b/>
                <w:bCs/>
                <w:color w:val="000000"/>
                <w:sz w:val="22"/>
                <w:szCs w:val="22"/>
              </w:rPr>
            </w:pPr>
            <w:r w:rsidRPr="00C057A5">
              <w:rPr>
                <w:rFonts w:ascii="Calibri" w:hAnsi="Calibri" w:cs="Calibri"/>
                <w:b/>
                <w:bCs/>
                <w:color w:val="000000"/>
                <w:sz w:val="22"/>
                <w:szCs w:val="22"/>
              </w:rPr>
              <w:t>54.826,56 €</w:t>
            </w:r>
          </w:p>
        </w:tc>
      </w:tr>
      <w:tr w:rsidR="00323DC3" w14:paraId="0A5BAA9F" w14:textId="77777777" w:rsidTr="00323DC3">
        <w:trPr>
          <w:trHeight w:val="370"/>
        </w:trPr>
        <w:tc>
          <w:tcPr>
            <w:tcW w:w="4106" w:type="dxa"/>
            <w:gridSpan w:val="3"/>
          </w:tcPr>
          <w:p w14:paraId="32383C8E" w14:textId="77777777" w:rsidR="00323DC3" w:rsidRPr="00C057A5" w:rsidRDefault="00323DC3" w:rsidP="00323DC3">
            <w:pPr>
              <w:autoSpaceDE w:val="0"/>
              <w:autoSpaceDN w:val="0"/>
              <w:adjustRightInd w:val="0"/>
              <w:jc w:val="both"/>
              <w:rPr>
                <w:rFonts w:ascii="Calibri" w:hAnsi="Calibri" w:cs="Calibri"/>
                <w:color w:val="000000"/>
                <w:sz w:val="22"/>
                <w:szCs w:val="22"/>
              </w:rPr>
            </w:pPr>
            <w:r w:rsidRPr="00C057A5">
              <w:rPr>
                <w:rFonts w:ascii="Calibri" w:hAnsi="Calibri" w:cs="Calibri"/>
                <w:color w:val="000000"/>
                <w:sz w:val="22"/>
                <w:szCs w:val="22"/>
              </w:rPr>
              <w:t>2ο χλμ. Π.Ε.Ο. Κοζάνης - Θεσσαλονίκης</w:t>
            </w:r>
          </w:p>
        </w:tc>
        <w:tc>
          <w:tcPr>
            <w:tcW w:w="4111" w:type="dxa"/>
            <w:gridSpan w:val="2"/>
          </w:tcPr>
          <w:p w14:paraId="3277F42B" w14:textId="77777777" w:rsidR="00323DC3" w:rsidRPr="00C057A5" w:rsidRDefault="00323DC3" w:rsidP="00323DC3">
            <w:pPr>
              <w:autoSpaceDE w:val="0"/>
              <w:autoSpaceDN w:val="0"/>
              <w:adjustRightInd w:val="0"/>
              <w:rPr>
                <w:rFonts w:ascii="Calibri" w:hAnsi="Calibri" w:cs="Calibri"/>
                <w:color w:val="000000"/>
                <w:sz w:val="22"/>
                <w:szCs w:val="22"/>
              </w:rPr>
            </w:pPr>
            <w:r>
              <w:rPr>
                <w:rFonts w:ascii="Calibri" w:hAnsi="Calibri" w:cs="Calibri"/>
                <w:color w:val="000000"/>
                <w:sz w:val="22"/>
                <w:szCs w:val="22"/>
                <w:lang w:val="el-GR"/>
              </w:rPr>
              <w:t xml:space="preserve"> </w:t>
            </w:r>
            <w:r w:rsidRPr="00C057A5">
              <w:rPr>
                <w:rFonts w:ascii="Calibri" w:hAnsi="Calibri" w:cs="Calibri"/>
                <w:color w:val="000000"/>
                <w:sz w:val="22"/>
                <w:szCs w:val="22"/>
              </w:rPr>
              <w:t>ΣΥΝΟΛΟ</w:t>
            </w:r>
            <w:r>
              <w:rPr>
                <w:rFonts w:ascii="Calibri" w:hAnsi="Calibri" w:cs="Calibri"/>
                <w:color w:val="000000"/>
                <w:sz w:val="22"/>
                <w:szCs w:val="22"/>
                <w:lang w:val="el-GR"/>
              </w:rPr>
              <w:t xml:space="preserve"> </w:t>
            </w:r>
            <w:r w:rsidRPr="00C057A5">
              <w:rPr>
                <w:rFonts w:ascii="Calibri" w:hAnsi="Calibri" w:cs="Calibri"/>
                <w:color w:val="000000"/>
                <w:sz w:val="22"/>
                <w:szCs w:val="22"/>
              </w:rPr>
              <w:t>ΠΡΟΫΠ/ΝΗΣΔΑΠΑΝΗΣ ΜΕ</w:t>
            </w:r>
            <w:r>
              <w:rPr>
                <w:rFonts w:ascii="Calibri" w:hAnsi="Calibri" w:cs="Calibri"/>
                <w:color w:val="000000"/>
                <w:sz w:val="22"/>
                <w:szCs w:val="22"/>
                <w:lang w:val="el-GR"/>
              </w:rPr>
              <w:t xml:space="preserve"> </w:t>
            </w:r>
            <w:r w:rsidRPr="00C057A5">
              <w:rPr>
                <w:rFonts w:ascii="Calibri" w:hAnsi="Calibri" w:cs="Calibri"/>
                <w:color w:val="000000"/>
                <w:sz w:val="22"/>
                <w:szCs w:val="22"/>
              </w:rPr>
              <w:t>ΦΠΑ:</w:t>
            </w:r>
          </w:p>
        </w:tc>
        <w:tc>
          <w:tcPr>
            <w:tcW w:w="1559" w:type="dxa"/>
          </w:tcPr>
          <w:p w14:paraId="3EDEF4A1" w14:textId="77777777" w:rsidR="00323DC3" w:rsidRPr="00C057A5" w:rsidRDefault="00323DC3" w:rsidP="00323DC3">
            <w:pPr>
              <w:autoSpaceDE w:val="0"/>
              <w:autoSpaceDN w:val="0"/>
              <w:adjustRightInd w:val="0"/>
              <w:rPr>
                <w:rFonts w:ascii="Calibri" w:hAnsi="Calibri" w:cs="Calibri"/>
                <w:b/>
                <w:bCs/>
                <w:color w:val="000000"/>
                <w:sz w:val="22"/>
                <w:szCs w:val="22"/>
              </w:rPr>
            </w:pPr>
            <w:r w:rsidRPr="00C057A5">
              <w:rPr>
                <w:rFonts w:ascii="Calibri" w:hAnsi="Calibri" w:cs="Calibri"/>
                <w:b/>
                <w:bCs/>
                <w:color w:val="000000"/>
                <w:sz w:val="22"/>
                <w:szCs w:val="22"/>
              </w:rPr>
              <w:t>283.270,56 €</w:t>
            </w:r>
          </w:p>
        </w:tc>
      </w:tr>
      <w:tr w:rsidR="00323DC3" w14:paraId="056135AA" w14:textId="77777777" w:rsidTr="00323DC3">
        <w:trPr>
          <w:trHeight w:val="370"/>
        </w:trPr>
        <w:tc>
          <w:tcPr>
            <w:tcW w:w="4106" w:type="dxa"/>
            <w:gridSpan w:val="3"/>
          </w:tcPr>
          <w:p w14:paraId="79AD38FA" w14:textId="77777777" w:rsidR="00323DC3" w:rsidRPr="00C057A5" w:rsidRDefault="00323DC3" w:rsidP="00323DC3">
            <w:pPr>
              <w:autoSpaceDE w:val="0"/>
              <w:autoSpaceDN w:val="0"/>
              <w:adjustRightInd w:val="0"/>
              <w:jc w:val="both"/>
              <w:rPr>
                <w:rFonts w:ascii="Calibri" w:hAnsi="Calibri" w:cs="Calibri"/>
                <w:color w:val="000000"/>
                <w:sz w:val="22"/>
                <w:szCs w:val="22"/>
              </w:rPr>
            </w:pPr>
            <w:r w:rsidRPr="00C057A5">
              <w:rPr>
                <w:rFonts w:ascii="Calibri" w:hAnsi="Calibri" w:cs="Calibri"/>
                <w:color w:val="000000"/>
                <w:sz w:val="22"/>
                <w:szCs w:val="22"/>
              </w:rPr>
              <w:t>Τ.Κ. 501 32 ΚΟΖΑΝΗ</w:t>
            </w:r>
          </w:p>
        </w:tc>
        <w:tc>
          <w:tcPr>
            <w:tcW w:w="4111" w:type="dxa"/>
            <w:gridSpan w:val="2"/>
          </w:tcPr>
          <w:p w14:paraId="056FB6E6" w14:textId="77777777" w:rsidR="00323DC3" w:rsidRPr="00C057A5" w:rsidRDefault="00323DC3" w:rsidP="00323DC3">
            <w:pPr>
              <w:autoSpaceDE w:val="0"/>
              <w:autoSpaceDN w:val="0"/>
              <w:adjustRightInd w:val="0"/>
              <w:jc w:val="right"/>
              <w:rPr>
                <w:rFonts w:ascii="Calibri" w:hAnsi="Calibri" w:cs="Calibri"/>
                <w:color w:val="000000"/>
                <w:sz w:val="22"/>
                <w:szCs w:val="22"/>
              </w:rPr>
            </w:pPr>
            <w:r w:rsidRPr="00C057A5">
              <w:rPr>
                <w:rFonts w:ascii="Calibri" w:hAnsi="Calibri" w:cs="Calibri"/>
                <w:color w:val="000000"/>
                <w:sz w:val="22"/>
                <w:szCs w:val="22"/>
              </w:rPr>
              <w:t>ΧΡΗΜΑΤΟΔΟΤΗΣΗ :</w:t>
            </w:r>
          </w:p>
        </w:tc>
        <w:tc>
          <w:tcPr>
            <w:tcW w:w="1559" w:type="dxa"/>
          </w:tcPr>
          <w:p w14:paraId="29C85492" w14:textId="77777777" w:rsidR="00323DC3" w:rsidRPr="00C057A5" w:rsidRDefault="00323DC3" w:rsidP="00323DC3">
            <w:pPr>
              <w:autoSpaceDE w:val="0"/>
              <w:autoSpaceDN w:val="0"/>
              <w:adjustRightInd w:val="0"/>
              <w:rPr>
                <w:rFonts w:ascii="Calibri" w:hAnsi="Calibri" w:cs="Calibri"/>
                <w:color w:val="000000"/>
                <w:sz w:val="22"/>
                <w:szCs w:val="22"/>
              </w:rPr>
            </w:pPr>
            <w:r w:rsidRPr="00C057A5">
              <w:rPr>
                <w:rFonts w:ascii="Calibri" w:hAnsi="Calibri" w:cs="Calibri"/>
                <w:color w:val="000000"/>
                <w:sz w:val="22"/>
                <w:szCs w:val="22"/>
              </w:rPr>
              <w:t>ΙΔΙΟΙ ΠΟΡΟΙ</w:t>
            </w:r>
          </w:p>
        </w:tc>
      </w:tr>
      <w:tr w:rsidR="00323DC3" w14:paraId="5A6370BE" w14:textId="77777777" w:rsidTr="00323DC3">
        <w:trPr>
          <w:trHeight w:val="370"/>
        </w:trPr>
        <w:tc>
          <w:tcPr>
            <w:tcW w:w="4106" w:type="dxa"/>
            <w:gridSpan w:val="3"/>
          </w:tcPr>
          <w:p w14:paraId="7D547F50" w14:textId="77777777" w:rsidR="00323DC3" w:rsidRPr="00C057A5" w:rsidRDefault="00323DC3" w:rsidP="00323DC3">
            <w:pPr>
              <w:autoSpaceDE w:val="0"/>
              <w:autoSpaceDN w:val="0"/>
              <w:adjustRightInd w:val="0"/>
              <w:jc w:val="both"/>
              <w:rPr>
                <w:rFonts w:ascii="Calibri" w:hAnsi="Calibri" w:cs="Calibri"/>
                <w:color w:val="000000"/>
                <w:sz w:val="22"/>
                <w:szCs w:val="22"/>
              </w:rPr>
            </w:pPr>
            <w:proofErr w:type="spellStart"/>
            <w:r w:rsidRPr="00C057A5">
              <w:rPr>
                <w:rFonts w:ascii="Calibri" w:hAnsi="Calibri" w:cs="Calibri"/>
                <w:color w:val="000000"/>
                <w:sz w:val="22"/>
                <w:szCs w:val="22"/>
              </w:rPr>
              <w:t>Τηλ</w:t>
            </w:r>
            <w:proofErr w:type="spellEnd"/>
            <w:r w:rsidRPr="00C057A5">
              <w:rPr>
                <w:rFonts w:ascii="Calibri" w:hAnsi="Calibri" w:cs="Calibri"/>
                <w:color w:val="000000"/>
                <w:sz w:val="22"/>
                <w:szCs w:val="22"/>
              </w:rPr>
              <w:t>: +30 24610 51500 / Φαξ: +30 24610 51550</w:t>
            </w:r>
          </w:p>
        </w:tc>
        <w:tc>
          <w:tcPr>
            <w:tcW w:w="4111" w:type="dxa"/>
            <w:gridSpan w:val="2"/>
          </w:tcPr>
          <w:p w14:paraId="2DA527FC" w14:textId="77777777" w:rsidR="00323DC3" w:rsidRPr="00C057A5" w:rsidRDefault="00323DC3" w:rsidP="00323DC3">
            <w:pPr>
              <w:autoSpaceDE w:val="0"/>
              <w:autoSpaceDN w:val="0"/>
              <w:adjustRightInd w:val="0"/>
              <w:jc w:val="right"/>
              <w:rPr>
                <w:rFonts w:ascii="Calibri" w:hAnsi="Calibri" w:cs="Calibri"/>
                <w:color w:val="000000"/>
                <w:sz w:val="22"/>
                <w:szCs w:val="22"/>
              </w:rPr>
            </w:pPr>
            <w:r w:rsidRPr="00C057A5">
              <w:rPr>
                <w:rFonts w:ascii="Calibri" w:hAnsi="Calibri" w:cs="Calibri"/>
                <w:color w:val="000000"/>
                <w:sz w:val="22"/>
                <w:szCs w:val="22"/>
              </w:rPr>
              <w:t>ΚΩΔ. ΧΡΕΩΣΗΣ</w:t>
            </w:r>
            <w:r>
              <w:rPr>
                <w:rFonts w:ascii="Calibri" w:hAnsi="Calibri" w:cs="Calibri"/>
                <w:color w:val="000000"/>
                <w:sz w:val="22"/>
                <w:szCs w:val="22"/>
                <w:lang w:val="el-GR"/>
              </w:rPr>
              <w:t xml:space="preserve"> </w:t>
            </w:r>
            <w:r w:rsidRPr="00C057A5">
              <w:rPr>
                <w:rFonts w:ascii="Calibri" w:hAnsi="Calibri" w:cs="Calibri"/>
                <w:color w:val="000000"/>
                <w:sz w:val="22"/>
                <w:szCs w:val="22"/>
              </w:rPr>
              <w:t>ΠΡΟΫΠ/ΣΜΟΥ:</w:t>
            </w:r>
          </w:p>
        </w:tc>
        <w:tc>
          <w:tcPr>
            <w:tcW w:w="1559" w:type="dxa"/>
          </w:tcPr>
          <w:p w14:paraId="33FBB535" w14:textId="77777777" w:rsidR="00323DC3" w:rsidRPr="00C057A5" w:rsidRDefault="00323DC3" w:rsidP="00323DC3">
            <w:pPr>
              <w:autoSpaceDE w:val="0"/>
              <w:autoSpaceDN w:val="0"/>
              <w:adjustRightInd w:val="0"/>
              <w:rPr>
                <w:rFonts w:ascii="Calibri" w:hAnsi="Calibri" w:cs="Calibri"/>
                <w:color w:val="000000"/>
                <w:sz w:val="22"/>
                <w:szCs w:val="22"/>
              </w:rPr>
            </w:pPr>
            <w:r w:rsidRPr="00C057A5">
              <w:rPr>
                <w:rFonts w:ascii="Calibri" w:eastAsia="Calibri" w:hAnsi="Calibri" w:cs="Calibri"/>
                <w:color w:val="000000"/>
                <w:sz w:val="22"/>
                <w:szCs w:val="22"/>
              </w:rPr>
              <w:t>62-07-00-0001</w:t>
            </w:r>
          </w:p>
        </w:tc>
      </w:tr>
      <w:tr w:rsidR="00323DC3" w14:paraId="54A4449B" w14:textId="77777777" w:rsidTr="00323DC3">
        <w:trPr>
          <w:trHeight w:val="370"/>
        </w:trPr>
        <w:tc>
          <w:tcPr>
            <w:tcW w:w="4106" w:type="dxa"/>
            <w:gridSpan w:val="3"/>
          </w:tcPr>
          <w:p w14:paraId="33E91598" w14:textId="77777777" w:rsidR="00323DC3" w:rsidRPr="00C057A5" w:rsidRDefault="00323DC3" w:rsidP="00323DC3">
            <w:pPr>
              <w:autoSpaceDE w:val="0"/>
              <w:autoSpaceDN w:val="0"/>
              <w:adjustRightInd w:val="0"/>
              <w:jc w:val="both"/>
              <w:rPr>
                <w:rFonts w:ascii="Calibri" w:hAnsi="Calibri" w:cs="Calibri"/>
                <w:color w:val="000000"/>
                <w:sz w:val="22"/>
                <w:szCs w:val="22"/>
              </w:rPr>
            </w:pPr>
            <w:r w:rsidRPr="00C057A5">
              <w:rPr>
                <w:rFonts w:ascii="Calibri" w:hAnsi="Calibri" w:cs="Calibri"/>
                <w:color w:val="000000"/>
                <w:sz w:val="22"/>
                <w:szCs w:val="22"/>
              </w:rPr>
              <w:t>Πληροφορίες: κ. Πανούσης Ι. Βασίλειος</w:t>
            </w:r>
          </w:p>
        </w:tc>
        <w:tc>
          <w:tcPr>
            <w:tcW w:w="4111" w:type="dxa"/>
            <w:gridSpan w:val="2"/>
          </w:tcPr>
          <w:p w14:paraId="0FEE49A1" w14:textId="77777777" w:rsidR="00323DC3" w:rsidRPr="00C057A5" w:rsidRDefault="00323DC3" w:rsidP="00323DC3">
            <w:pPr>
              <w:autoSpaceDE w:val="0"/>
              <w:autoSpaceDN w:val="0"/>
              <w:adjustRightInd w:val="0"/>
              <w:jc w:val="right"/>
              <w:rPr>
                <w:rFonts w:ascii="Calibri" w:hAnsi="Calibri" w:cs="Calibri"/>
                <w:b/>
                <w:bCs/>
                <w:color w:val="000000"/>
                <w:sz w:val="22"/>
                <w:szCs w:val="22"/>
                <w:highlight w:val="yellow"/>
              </w:rPr>
            </w:pPr>
          </w:p>
        </w:tc>
        <w:tc>
          <w:tcPr>
            <w:tcW w:w="1559" w:type="dxa"/>
          </w:tcPr>
          <w:p w14:paraId="438B5E0F" w14:textId="77777777" w:rsidR="00323DC3" w:rsidRPr="00C057A5" w:rsidRDefault="00323DC3" w:rsidP="00323DC3">
            <w:pPr>
              <w:autoSpaceDE w:val="0"/>
              <w:autoSpaceDN w:val="0"/>
              <w:adjustRightInd w:val="0"/>
              <w:rPr>
                <w:rFonts w:ascii="Calibri" w:hAnsi="Calibri" w:cs="Calibri"/>
                <w:b/>
                <w:bCs/>
                <w:color w:val="000000"/>
                <w:sz w:val="22"/>
                <w:szCs w:val="22"/>
                <w:highlight w:val="yellow"/>
              </w:rPr>
            </w:pPr>
          </w:p>
        </w:tc>
      </w:tr>
      <w:tr w:rsidR="00323DC3" w:rsidRPr="00323DC3" w14:paraId="3A8D72DF" w14:textId="77777777" w:rsidTr="00323DC3">
        <w:trPr>
          <w:trHeight w:val="370"/>
        </w:trPr>
        <w:tc>
          <w:tcPr>
            <w:tcW w:w="4106" w:type="dxa"/>
            <w:gridSpan w:val="3"/>
          </w:tcPr>
          <w:p w14:paraId="3CE8E25F" w14:textId="77777777" w:rsidR="00323DC3" w:rsidRPr="00C057A5" w:rsidRDefault="00323DC3" w:rsidP="00323DC3">
            <w:pPr>
              <w:autoSpaceDE w:val="0"/>
              <w:autoSpaceDN w:val="0"/>
              <w:adjustRightInd w:val="0"/>
              <w:jc w:val="both"/>
              <w:rPr>
                <w:rFonts w:ascii="Calibri" w:hAnsi="Calibri" w:cs="Calibri"/>
                <w:color w:val="000000"/>
                <w:sz w:val="22"/>
                <w:szCs w:val="22"/>
                <w:lang w:val="en-US"/>
              </w:rPr>
            </w:pPr>
            <w:r w:rsidRPr="00C057A5">
              <w:rPr>
                <w:rFonts w:ascii="Calibri" w:hAnsi="Calibri" w:cs="Calibri"/>
                <w:color w:val="000000"/>
                <w:sz w:val="22"/>
                <w:szCs w:val="22"/>
                <w:lang w:val="en-US"/>
              </w:rPr>
              <w:t xml:space="preserve">Email: </w:t>
            </w:r>
            <w:hyperlink r:id="rId7" w:history="1">
              <w:r w:rsidRPr="00C057A5">
                <w:rPr>
                  <w:rStyle w:val="-"/>
                  <w:rFonts w:ascii="Calibri" w:hAnsi="Calibri" w:cs="Calibri"/>
                  <w:sz w:val="22"/>
                  <w:szCs w:val="22"/>
                  <w:lang w:val="en-US"/>
                </w:rPr>
                <w:t>panousis.vasilios@gmail.com</w:t>
              </w:r>
            </w:hyperlink>
          </w:p>
        </w:tc>
        <w:tc>
          <w:tcPr>
            <w:tcW w:w="2157" w:type="dxa"/>
          </w:tcPr>
          <w:p w14:paraId="4D413E36" w14:textId="77777777" w:rsidR="00323DC3" w:rsidRPr="00C057A5" w:rsidRDefault="00323DC3" w:rsidP="00323DC3">
            <w:pPr>
              <w:autoSpaceDE w:val="0"/>
              <w:autoSpaceDN w:val="0"/>
              <w:adjustRightInd w:val="0"/>
              <w:jc w:val="center"/>
              <w:rPr>
                <w:rFonts w:ascii="Calibri" w:hAnsi="Calibri" w:cs="Calibri"/>
                <w:color w:val="000000"/>
                <w:sz w:val="22"/>
                <w:szCs w:val="22"/>
                <w:lang w:val="en-US"/>
              </w:rPr>
            </w:pPr>
          </w:p>
        </w:tc>
        <w:tc>
          <w:tcPr>
            <w:tcW w:w="1954" w:type="dxa"/>
          </w:tcPr>
          <w:p w14:paraId="5AFC8671" w14:textId="77777777" w:rsidR="00323DC3" w:rsidRPr="00C057A5" w:rsidRDefault="00323DC3" w:rsidP="00323DC3">
            <w:pPr>
              <w:autoSpaceDE w:val="0"/>
              <w:autoSpaceDN w:val="0"/>
              <w:adjustRightInd w:val="0"/>
              <w:jc w:val="right"/>
              <w:rPr>
                <w:rFonts w:ascii="Calibri" w:hAnsi="Calibri" w:cs="Calibri"/>
                <w:color w:val="000000"/>
                <w:sz w:val="22"/>
                <w:szCs w:val="22"/>
                <w:lang w:val="en-US"/>
              </w:rPr>
            </w:pPr>
          </w:p>
        </w:tc>
        <w:tc>
          <w:tcPr>
            <w:tcW w:w="1559" w:type="dxa"/>
          </w:tcPr>
          <w:p w14:paraId="24BE7B50" w14:textId="77777777" w:rsidR="00323DC3" w:rsidRPr="00C057A5" w:rsidRDefault="00323DC3" w:rsidP="00323DC3">
            <w:pPr>
              <w:autoSpaceDE w:val="0"/>
              <w:autoSpaceDN w:val="0"/>
              <w:adjustRightInd w:val="0"/>
              <w:jc w:val="right"/>
              <w:rPr>
                <w:rFonts w:ascii="Calibri" w:hAnsi="Calibri" w:cs="Calibri"/>
                <w:color w:val="000000"/>
                <w:sz w:val="22"/>
                <w:szCs w:val="22"/>
                <w:lang w:val="en-US"/>
              </w:rPr>
            </w:pPr>
          </w:p>
        </w:tc>
      </w:tr>
    </w:tbl>
    <w:p w14:paraId="5F7CA170" w14:textId="77777777" w:rsidR="00323DC3" w:rsidRPr="009113E2" w:rsidRDefault="00323DC3" w:rsidP="00323DC3">
      <w:pPr>
        <w:rPr>
          <w:lang w:val="en-US"/>
        </w:rPr>
      </w:pPr>
    </w:p>
    <w:p w14:paraId="4B4A2A04" w14:textId="77777777" w:rsidR="00323DC3" w:rsidRPr="009113E2" w:rsidRDefault="00323DC3" w:rsidP="00323DC3">
      <w:pPr>
        <w:rPr>
          <w:lang w:val="en-US"/>
        </w:rPr>
      </w:pPr>
    </w:p>
    <w:p w14:paraId="773ABD9B" w14:textId="77777777" w:rsidR="00323DC3" w:rsidRDefault="00323DC3" w:rsidP="00323DC3">
      <w:pPr>
        <w:rPr>
          <w:lang w:val="en-US"/>
        </w:rPr>
      </w:pPr>
    </w:p>
    <w:p w14:paraId="2388E191" w14:textId="77777777" w:rsidR="00323DC3" w:rsidRDefault="00323DC3" w:rsidP="00323DC3">
      <w:pPr>
        <w:rPr>
          <w:lang w:val="en-US"/>
        </w:rPr>
      </w:pPr>
    </w:p>
    <w:p w14:paraId="55422DB3" w14:textId="77777777" w:rsidR="00323DC3" w:rsidRDefault="00323DC3" w:rsidP="00323DC3">
      <w:pPr>
        <w:rPr>
          <w:lang w:val="en-US"/>
        </w:rPr>
      </w:pPr>
    </w:p>
    <w:p w14:paraId="66E00471" w14:textId="77777777" w:rsidR="00323DC3" w:rsidRDefault="00323DC3" w:rsidP="00323DC3">
      <w:pPr>
        <w:rPr>
          <w:lang w:val="en-US"/>
        </w:rPr>
      </w:pPr>
    </w:p>
    <w:p w14:paraId="3B1749C7" w14:textId="77777777" w:rsidR="00323DC3" w:rsidRPr="009113E2" w:rsidRDefault="00323DC3" w:rsidP="00323DC3">
      <w:pPr>
        <w:rPr>
          <w:lang w:val="en-US"/>
        </w:rPr>
      </w:pPr>
    </w:p>
    <w:p w14:paraId="07763242" w14:textId="77777777" w:rsidR="00323DC3" w:rsidRPr="009113E2" w:rsidRDefault="00323DC3" w:rsidP="00323DC3">
      <w:pPr>
        <w:rPr>
          <w:lang w:val="en-US"/>
        </w:rPr>
      </w:pPr>
    </w:p>
    <w:p w14:paraId="5C72D515" w14:textId="77777777" w:rsidR="00323DC3" w:rsidRPr="00980FA4" w:rsidRDefault="00323DC3" w:rsidP="00323DC3">
      <w:pPr>
        <w:pStyle w:val="2"/>
        <w:pBdr>
          <w:between w:val="nil"/>
        </w:pBdr>
        <w:jc w:val="center"/>
        <w:rPr>
          <w:sz w:val="32"/>
          <w:szCs w:val="32"/>
          <w:lang w:val="el-GR"/>
        </w:rPr>
      </w:pPr>
      <w:bookmarkStart w:id="0" w:name="_Toc150765585"/>
      <w:r w:rsidRPr="004F0C40">
        <w:rPr>
          <w:sz w:val="32"/>
          <w:szCs w:val="32"/>
        </w:rPr>
        <w:t xml:space="preserve">ΠΑΡΑΡΤΗΜΑ </w:t>
      </w:r>
      <w:r>
        <w:rPr>
          <w:sz w:val="32"/>
          <w:szCs w:val="32"/>
          <w:lang w:val="el-GR"/>
        </w:rPr>
        <w:t>Η</w:t>
      </w:r>
      <w:r w:rsidRPr="004F0C40">
        <w:rPr>
          <w:sz w:val="32"/>
          <w:szCs w:val="32"/>
        </w:rPr>
        <w:t xml:space="preserve">’ </w:t>
      </w:r>
      <w:r>
        <w:rPr>
          <w:sz w:val="32"/>
          <w:szCs w:val="32"/>
          <w:lang w:val="el-GR"/>
        </w:rPr>
        <w:t>- ΦΥΛΛΟ ΣΥΜΜΟΡΦΩΣΗΣ</w:t>
      </w:r>
      <w:bookmarkEnd w:id="0"/>
    </w:p>
    <w:p w14:paraId="3C656EEE" w14:textId="77777777" w:rsidR="00323DC3" w:rsidRPr="009113E2" w:rsidRDefault="00323DC3" w:rsidP="00323DC3">
      <w:pPr>
        <w:rPr>
          <w:lang w:val="en-US"/>
        </w:rPr>
      </w:pPr>
    </w:p>
    <w:p w14:paraId="1A5D744F" w14:textId="77777777" w:rsidR="00323DC3" w:rsidRPr="009113E2" w:rsidRDefault="00323DC3" w:rsidP="00323DC3">
      <w:pPr>
        <w:rPr>
          <w:lang w:val="en-US"/>
        </w:rPr>
      </w:pPr>
    </w:p>
    <w:p w14:paraId="0E43B7FE" w14:textId="77777777" w:rsidR="00323DC3" w:rsidRPr="009113E2" w:rsidRDefault="00323DC3" w:rsidP="00323DC3">
      <w:pPr>
        <w:rPr>
          <w:lang w:val="en-US"/>
        </w:rPr>
      </w:pPr>
    </w:p>
    <w:p w14:paraId="56F65514" w14:textId="77777777" w:rsidR="00323DC3" w:rsidRPr="009113E2" w:rsidRDefault="00323DC3" w:rsidP="00323DC3">
      <w:pPr>
        <w:rPr>
          <w:lang w:val="en-US"/>
        </w:rPr>
      </w:pPr>
    </w:p>
    <w:tbl>
      <w:tblPr>
        <w:tblpPr w:leftFromText="180" w:rightFromText="180" w:horzAnchor="margin" w:tblpXSpec="center" w:tblpY="-720"/>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58"/>
        <w:gridCol w:w="1984"/>
        <w:gridCol w:w="2126"/>
        <w:gridCol w:w="1128"/>
        <w:gridCol w:w="6"/>
        <w:gridCol w:w="1122"/>
      </w:tblGrid>
      <w:tr w:rsidR="00323DC3" w14:paraId="1CC5B6E6" w14:textId="77777777" w:rsidTr="005A3F69">
        <w:trPr>
          <w:trHeight w:val="57"/>
        </w:trPr>
        <w:tc>
          <w:tcPr>
            <w:tcW w:w="11328" w:type="dxa"/>
            <w:gridSpan w:val="7"/>
            <w:tcBorders>
              <w:left w:val="nil"/>
              <w:bottom w:val="nil"/>
              <w:right w:val="nil"/>
            </w:tcBorders>
          </w:tcPr>
          <w:p w14:paraId="432AB6E2" w14:textId="77777777" w:rsidR="00323DC3" w:rsidRDefault="00323DC3" w:rsidP="005A3F69">
            <w:pPr>
              <w:autoSpaceDE w:val="0"/>
              <w:autoSpaceDN w:val="0"/>
              <w:adjustRightInd w:val="0"/>
              <w:jc w:val="center"/>
              <w:rPr>
                <w:rFonts w:ascii="Calibri" w:hAnsi="Calibri" w:cs="Calibri"/>
                <w:b/>
                <w:bCs/>
                <w:color w:val="000000"/>
                <w:sz w:val="28"/>
                <w:szCs w:val="28"/>
              </w:rPr>
            </w:pPr>
          </w:p>
          <w:p w14:paraId="58B6D50A" w14:textId="77777777" w:rsidR="00323DC3" w:rsidRDefault="00323DC3" w:rsidP="005A3F69">
            <w:pPr>
              <w:autoSpaceDE w:val="0"/>
              <w:autoSpaceDN w:val="0"/>
              <w:adjustRightInd w:val="0"/>
              <w:jc w:val="center"/>
              <w:rPr>
                <w:rFonts w:ascii="Calibri" w:hAnsi="Calibri" w:cs="Calibri"/>
                <w:b/>
                <w:bCs/>
                <w:color w:val="000000"/>
                <w:sz w:val="28"/>
                <w:szCs w:val="28"/>
              </w:rPr>
            </w:pPr>
          </w:p>
          <w:p w14:paraId="7917D1C5" w14:textId="77777777" w:rsidR="00323DC3" w:rsidRDefault="00323DC3" w:rsidP="005A3F69">
            <w:pPr>
              <w:autoSpaceDE w:val="0"/>
              <w:autoSpaceDN w:val="0"/>
              <w:adjustRightInd w:val="0"/>
              <w:jc w:val="center"/>
              <w:rPr>
                <w:rFonts w:ascii="Calibri" w:hAnsi="Calibri" w:cs="Calibri"/>
                <w:b/>
                <w:bCs/>
                <w:color w:val="000000"/>
                <w:sz w:val="28"/>
                <w:szCs w:val="28"/>
              </w:rPr>
            </w:pPr>
          </w:p>
          <w:p w14:paraId="21D77D69" w14:textId="77777777" w:rsidR="00323DC3" w:rsidRPr="003C69F2" w:rsidRDefault="00323DC3" w:rsidP="005A3F69">
            <w:pPr>
              <w:autoSpaceDE w:val="0"/>
              <w:autoSpaceDN w:val="0"/>
              <w:adjustRightInd w:val="0"/>
              <w:jc w:val="center"/>
              <w:rPr>
                <w:rFonts w:ascii="Calibri" w:hAnsi="Calibri" w:cs="Calibri"/>
                <w:b/>
                <w:bCs/>
                <w:color w:val="000000"/>
                <w:sz w:val="28"/>
                <w:szCs w:val="28"/>
              </w:rPr>
            </w:pPr>
            <w:r w:rsidRPr="003C69F2">
              <w:rPr>
                <w:rFonts w:ascii="Calibri" w:hAnsi="Calibri" w:cs="Calibri"/>
                <w:b/>
                <w:bCs/>
                <w:color w:val="000000"/>
                <w:sz w:val="28"/>
                <w:szCs w:val="28"/>
              </w:rPr>
              <w:t>ΦΥΛΛΟ ΣΥΜΜΟΡΦΩΣΗΣ ΤΕΧΝΙΚΩΝ ΠΡΟΔΙΑΓΡΑΦΩΝ</w:t>
            </w:r>
          </w:p>
          <w:p w14:paraId="62F2EEF2" w14:textId="77777777" w:rsidR="00323DC3" w:rsidRDefault="00323DC3" w:rsidP="005A3F69">
            <w:pPr>
              <w:autoSpaceDE w:val="0"/>
              <w:autoSpaceDN w:val="0"/>
              <w:adjustRightInd w:val="0"/>
              <w:jc w:val="center"/>
              <w:rPr>
                <w:rFonts w:ascii="Calibri" w:hAnsi="Calibri" w:cs="Calibri"/>
                <w:b/>
                <w:bCs/>
                <w:color w:val="000000"/>
                <w:sz w:val="32"/>
                <w:szCs w:val="32"/>
              </w:rPr>
            </w:pPr>
          </w:p>
        </w:tc>
      </w:tr>
      <w:tr w:rsidR="00323DC3" w14:paraId="540A0B21" w14:textId="77777777" w:rsidTr="005A3F69">
        <w:trPr>
          <w:trHeight w:val="259"/>
        </w:trPr>
        <w:tc>
          <w:tcPr>
            <w:tcW w:w="11328" w:type="dxa"/>
            <w:gridSpan w:val="7"/>
            <w:tcBorders>
              <w:top w:val="nil"/>
              <w:left w:val="nil"/>
              <w:right w:val="nil"/>
            </w:tcBorders>
          </w:tcPr>
          <w:p w14:paraId="68064821" w14:textId="77777777" w:rsidR="00323DC3" w:rsidRDefault="00323DC3" w:rsidP="005A3F69">
            <w:pPr>
              <w:autoSpaceDE w:val="0"/>
              <w:autoSpaceDN w:val="0"/>
              <w:adjustRightInd w:val="0"/>
              <w:jc w:val="right"/>
              <w:rPr>
                <w:rFonts w:ascii="Calibri" w:hAnsi="Calibri" w:cs="Calibri"/>
                <w:color w:val="000000"/>
              </w:rPr>
            </w:pPr>
          </w:p>
        </w:tc>
      </w:tr>
      <w:tr w:rsidR="00323DC3" w14:paraId="7BF5A82C" w14:textId="77777777" w:rsidTr="005A3F69">
        <w:trPr>
          <w:trHeight w:val="900"/>
        </w:trPr>
        <w:tc>
          <w:tcPr>
            <w:tcW w:w="4962" w:type="dxa"/>
            <w:gridSpan w:val="2"/>
            <w:shd w:val="clear" w:color="auto" w:fill="A6A6A6" w:themeFill="background1" w:themeFillShade="A6"/>
          </w:tcPr>
          <w:p w14:paraId="2059D578"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r w:rsidRPr="002E2ADE">
              <w:rPr>
                <w:rFonts w:ascii="Calibri" w:hAnsi="Calibri" w:cs="Calibri"/>
                <w:b/>
                <w:bCs/>
                <w:color w:val="000000"/>
                <w:sz w:val="28"/>
                <w:szCs w:val="28"/>
              </w:rPr>
              <w:t>ΠΕΡΙΓΡΑΦΗ / ΠΡΟΔΙΑΓΡΑΦΕΣ</w:t>
            </w:r>
          </w:p>
        </w:tc>
        <w:tc>
          <w:tcPr>
            <w:tcW w:w="1984" w:type="dxa"/>
            <w:shd w:val="clear" w:color="auto" w:fill="A6A6A6" w:themeFill="background1" w:themeFillShade="A6"/>
          </w:tcPr>
          <w:p w14:paraId="315F2653"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r w:rsidRPr="002E2ADE">
              <w:rPr>
                <w:rFonts w:ascii="Calibri" w:hAnsi="Calibri" w:cs="Calibri"/>
                <w:b/>
                <w:bCs/>
                <w:color w:val="000000"/>
                <w:sz w:val="28"/>
                <w:szCs w:val="28"/>
              </w:rPr>
              <w:t>ΑΠΑΙΤΗΣΗ ΑΝΑΘΕΤΟΥΣΑΣ ΑΡΧΗΣ</w:t>
            </w:r>
          </w:p>
        </w:tc>
        <w:tc>
          <w:tcPr>
            <w:tcW w:w="2126" w:type="dxa"/>
            <w:shd w:val="clear" w:color="auto" w:fill="A6A6A6" w:themeFill="background1" w:themeFillShade="A6"/>
          </w:tcPr>
          <w:p w14:paraId="2A4E0DCE"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r w:rsidRPr="002E2ADE">
              <w:rPr>
                <w:rFonts w:ascii="Calibri" w:hAnsi="Calibri" w:cs="Calibri"/>
                <w:b/>
                <w:bCs/>
                <w:color w:val="000000"/>
                <w:sz w:val="28"/>
                <w:szCs w:val="28"/>
              </w:rPr>
              <w:t>ΑΠΑΝΤΗΣΗ ΟΙΚΟΝΟΜΙΚΟΥ ΦΟΡΕΑ</w:t>
            </w:r>
          </w:p>
        </w:tc>
        <w:tc>
          <w:tcPr>
            <w:tcW w:w="2256" w:type="dxa"/>
            <w:gridSpan w:val="3"/>
            <w:shd w:val="clear" w:color="auto" w:fill="A6A6A6" w:themeFill="background1" w:themeFillShade="A6"/>
          </w:tcPr>
          <w:p w14:paraId="0F744E89"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r w:rsidRPr="002E2ADE">
              <w:rPr>
                <w:rFonts w:ascii="Calibri" w:hAnsi="Calibri" w:cs="Calibri"/>
                <w:b/>
                <w:bCs/>
                <w:color w:val="000000"/>
                <w:sz w:val="28"/>
                <w:szCs w:val="28"/>
              </w:rPr>
              <w:t>ΠΑΡΑΠΟΜΠΗ</w:t>
            </w:r>
          </w:p>
        </w:tc>
      </w:tr>
      <w:tr w:rsidR="00323DC3" w14:paraId="3C243B0B" w14:textId="77777777" w:rsidTr="005A3F69">
        <w:trPr>
          <w:trHeight w:val="418"/>
        </w:trPr>
        <w:tc>
          <w:tcPr>
            <w:tcW w:w="704" w:type="dxa"/>
          </w:tcPr>
          <w:p w14:paraId="1A4187FD"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4258" w:type="dxa"/>
          </w:tcPr>
          <w:p w14:paraId="5F0AACE1"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1984" w:type="dxa"/>
          </w:tcPr>
          <w:p w14:paraId="379727E1" w14:textId="77777777" w:rsidR="00323DC3" w:rsidRDefault="00323DC3" w:rsidP="005A3F69">
            <w:pPr>
              <w:autoSpaceDE w:val="0"/>
              <w:autoSpaceDN w:val="0"/>
              <w:adjustRightInd w:val="0"/>
              <w:jc w:val="center"/>
              <w:rPr>
                <w:rFonts w:ascii="Calibri" w:hAnsi="Calibri" w:cs="Calibri"/>
                <w:color w:val="000000"/>
                <w:sz w:val="24"/>
                <w:szCs w:val="24"/>
              </w:rPr>
            </w:pPr>
          </w:p>
        </w:tc>
        <w:tc>
          <w:tcPr>
            <w:tcW w:w="2126" w:type="dxa"/>
          </w:tcPr>
          <w:p w14:paraId="3CE1AB0B"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86BA9B3"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Έγγραφο</w:t>
            </w:r>
          </w:p>
        </w:tc>
        <w:tc>
          <w:tcPr>
            <w:tcW w:w="1122" w:type="dxa"/>
          </w:tcPr>
          <w:p w14:paraId="155A16AA"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Ενότητα / Σελίδα</w:t>
            </w:r>
          </w:p>
        </w:tc>
      </w:tr>
      <w:tr w:rsidR="00323DC3" w14:paraId="66B797E2" w14:textId="77777777" w:rsidTr="005A3F69">
        <w:trPr>
          <w:trHeight w:val="442"/>
        </w:trPr>
        <w:tc>
          <w:tcPr>
            <w:tcW w:w="704" w:type="dxa"/>
            <w:shd w:val="solid" w:color="969696" w:fill="969696"/>
          </w:tcPr>
          <w:p w14:paraId="54F9F32E"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1.0</w:t>
            </w:r>
          </w:p>
        </w:tc>
        <w:tc>
          <w:tcPr>
            <w:tcW w:w="4258" w:type="dxa"/>
            <w:shd w:val="solid" w:color="969696" w:fill="969696"/>
          </w:tcPr>
          <w:p w14:paraId="13F311EB"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color w:val="000000"/>
                <w:sz w:val="28"/>
                <w:szCs w:val="28"/>
              </w:rPr>
              <w:t>ΚΑΤΑΛΛΗΛΟΤΗΤΑ ΜΕΣΟΥ ΡΟΗΣ &amp; ΑΓΩΓΩΝ ΜΕΤΑΦΟΡΑΣ / ΔΙΑΝΟΜΗΣ</w:t>
            </w:r>
          </w:p>
        </w:tc>
        <w:tc>
          <w:tcPr>
            <w:tcW w:w="1984" w:type="dxa"/>
            <w:shd w:val="solid" w:color="969696" w:fill="969696"/>
          </w:tcPr>
          <w:p w14:paraId="6F030E8E"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solid" w:color="969696" w:fill="969696"/>
          </w:tcPr>
          <w:p w14:paraId="6352418A"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solid" w:color="969696" w:fill="969696"/>
          </w:tcPr>
          <w:p w14:paraId="65A930F5"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solid" w:color="969696" w:fill="969696"/>
          </w:tcPr>
          <w:p w14:paraId="26C82170"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6B7C0652" w14:textId="77777777" w:rsidTr="005A3F69">
        <w:trPr>
          <w:trHeight w:val="727"/>
        </w:trPr>
        <w:tc>
          <w:tcPr>
            <w:tcW w:w="704" w:type="dxa"/>
          </w:tcPr>
          <w:p w14:paraId="2C4A9CE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1.1</w:t>
            </w:r>
          </w:p>
        </w:tc>
        <w:tc>
          <w:tcPr>
            <w:tcW w:w="4258" w:type="dxa"/>
          </w:tcPr>
          <w:p w14:paraId="45724806"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Καταλληλότητα</w:t>
            </w:r>
            <w:proofErr w:type="spellEnd"/>
            <w:r>
              <w:rPr>
                <w:rFonts w:ascii="Calibri" w:hAnsi="Calibri" w:cs="Calibri"/>
                <w:color w:val="000000"/>
                <w:sz w:val="24"/>
                <w:szCs w:val="24"/>
              </w:rPr>
              <w:t xml:space="preserve"> για προσθήκη εντός Χαλύβδινοι </w:t>
            </w:r>
            <w:proofErr w:type="spellStart"/>
            <w:r>
              <w:rPr>
                <w:rFonts w:ascii="Calibri" w:hAnsi="Calibri" w:cs="Calibri"/>
                <w:color w:val="000000"/>
                <w:sz w:val="24"/>
                <w:szCs w:val="24"/>
              </w:rPr>
              <w:t>Προμονωμένοι</w:t>
            </w:r>
            <w:proofErr w:type="spellEnd"/>
            <w:r>
              <w:rPr>
                <w:rFonts w:ascii="Calibri" w:hAnsi="Calibri" w:cs="Calibri"/>
                <w:color w:val="000000"/>
                <w:sz w:val="24"/>
                <w:szCs w:val="24"/>
              </w:rPr>
              <w:t xml:space="preserve"> αγωγοί κατά ΕΝ253 / ΕΝ 13941</w:t>
            </w:r>
          </w:p>
        </w:tc>
        <w:tc>
          <w:tcPr>
            <w:tcW w:w="1984" w:type="dxa"/>
          </w:tcPr>
          <w:p w14:paraId="4C41DC8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15B70D47"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2A852088"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503DBCAD" w14:textId="77777777" w:rsidR="00323DC3" w:rsidRDefault="00323DC3" w:rsidP="005A3F69">
            <w:pPr>
              <w:autoSpaceDE w:val="0"/>
              <w:autoSpaceDN w:val="0"/>
              <w:adjustRightInd w:val="0"/>
              <w:jc w:val="right"/>
              <w:rPr>
                <w:rFonts w:ascii="Calibri" w:hAnsi="Calibri" w:cs="Calibri"/>
                <w:color w:val="000000"/>
              </w:rPr>
            </w:pPr>
          </w:p>
        </w:tc>
      </w:tr>
      <w:tr w:rsidR="00323DC3" w14:paraId="642DD470" w14:textId="77777777" w:rsidTr="005A3F69">
        <w:trPr>
          <w:trHeight w:val="727"/>
        </w:trPr>
        <w:tc>
          <w:tcPr>
            <w:tcW w:w="704" w:type="dxa"/>
          </w:tcPr>
          <w:p w14:paraId="100B70F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1.2</w:t>
            </w:r>
          </w:p>
        </w:tc>
        <w:tc>
          <w:tcPr>
            <w:tcW w:w="4258" w:type="dxa"/>
          </w:tcPr>
          <w:p w14:paraId="21F8E92E"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Καταλληλότητα</w:t>
            </w:r>
            <w:proofErr w:type="spellEnd"/>
            <w:r>
              <w:rPr>
                <w:rFonts w:ascii="Calibri" w:hAnsi="Calibri" w:cs="Calibri"/>
                <w:color w:val="000000"/>
                <w:sz w:val="24"/>
                <w:szCs w:val="24"/>
              </w:rPr>
              <w:t xml:space="preserve"> για προσθήκη σε μέσο μεταφοράς θερμικής ενέργειας ΥΠΕΡΘΕΡΜΟ ΝΕΡΟ</w:t>
            </w:r>
          </w:p>
        </w:tc>
        <w:tc>
          <w:tcPr>
            <w:tcW w:w="1984" w:type="dxa"/>
          </w:tcPr>
          <w:p w14:paraId="6516477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22BFFA65"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39F5B295"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21D0D952" w14:textId="77777777" w:rsidR="00323DC3" w:rsidRDefault="00323DC3" w:rsidP="005A3F69">
            <w:pPr>
              <w:autoSpaceDE w:val="0"/>
              <w:autoSpaceDN w:val="0"/>
              <w:adjustRightInd w:val="0"/>
              <w:jc w:val="right"/>
              <w:rPr>
                <w:rFonts w:ascii="Calibri" w:hAnsi="Calibri" w:cs="Calibri"/>
                <w:color w:val="000000"/>
              </w:rPr>
            </w:pPr>
          </w:p>
        </w:tc>
      </w:tr>
      <w:tr w:rsidR="00323DC3" w14:paraId="3C5BFFC1" w14:textId="77777777" w:rsidTr="005A3F69">
        <w:trPr>
          <w:trHeight w:val="727"/>
        </w:trPr>
        <w:tc>
          <w:tcPr>
            <w:tcW w:w="704" w:type="dxa"/>
          </w:tcPr>
          <w:p w14:paraId="4D3BA8A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1.3</w:t>
            </w:r>
          </w:p>
        </w:tc>
        <w:tc>
          <w:tcPr>
            <w:tcW w:w="4258" w:type="dxa"/>
          </w:tcPr>
          <w:p w14:paraId="04C0D719"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Καταλληλότητα</w:t>
            </w:r>
            <w:proofErr w:type="spellEnd"/>
            <w:r>
              <w:rPr>
                <w:rFonts w:ascii="Calibri" w:hAnsi="Calibri" w:cs="Calibri"/>
                <w:color w:val="000000"/>
                <w:sz w:val="24"/>
                <w:szCs w:val="24"/>
              </w:rPr>
              <w:t xml:space="preserve"> για Μέγιστη θερμοκρασία υπέρθερμου νερού 130ο C</w:t>
            </w:r>
          </w:p>
        </w:tc>
        <w:tc>
          <w:tcPr>
            <w:tcW w:w="1984" w:type="dxa"/>
          </w:tcPr>
          <w:p w14:paraId="75088CC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640EB9EA"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23FF223F"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0DD1955E" w14:textId="77777777" w:rsidR="00323DC3" w:rsidRDefault="00323DC3" w:rsidP="005A3F69">
            <w:pPr>
              <w:autoSpaceDE w:val="0"/>
              <w:autoSpaceDN w:val="0"/>
              <w:adjustRightInd w:val="0"/>
              <w:jc w:val="right"/>
              <w:rPr>
                <w:rFonts w:ascii="Calibri" w:hAnsi="Calibri" w:cs="Calibri"/>
                <w:color w:val="000000"/>
              </w:rPr>
            </w:pPr>
          </w:p>
        </w:tc>
      </w:tr>
      <w:tr w:rsidR="00323DC3" w14:paraId="4A2648D8" w14:textId="77777777" w:rsidTr="005A3F69">
        <w:trPr>
          <w:trHeight w:val="727"/>
        </w:trPr>
        <w:tc>
          <w:tcPr>
            <w:tcW w:w="704" w:type="dxa"/>
          </w:tcPr>
          <w:p w14:paraId="306F695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1.4</w:t>
            </w:r>
          </w:p>
        </w:tc>
        <w:tc>
          <w:tcPr>
            <w:tcW w:w="4258" w:type="dxa"/>
          </w:tcPr>
          <w:p w14:paraId="3D2889AB"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Καταλληλότητα</w:t>
            </w:r>
            <w:proofErr w:type="spellEnd"/>
            <w:r>
              <w:rPr>
                <w:rFonts w:ascii="Calibri" w:hAnsi="Calibri" w:cs="Calibri"/>
                <w:color w:val="000000"/>
                <w:sz w:val="24"/>
                <w:szCs w:val="24"/>
              </w:rPr>
              <w:t xml:space="preserve"> για Μέγιστη Πίεση υπέρθερμου νερού 25 </w:t>
            </w:r>
            <w:proofErr w:type="spellStart"/>
            <w:r>
              <w:rPr>
                <w:rFonts w:ascii="Calibri" w:hAnsi="Calibri" w:cs="Calibri"/>
                <w:color w:val="000000"/>
                <w:sz w:val="24"/>
                <w:szCs w:val="24"/>
              </w:rPr>
              <w:t>bar</w:t>
            </w:r>
            <w:proofErr w:type="spellEnd"/>
          </w:p>
        </w:tc>
        <w:tc>
          <w:tcPr>
            <w:tcW w:w="1984" w:type="dxa"/>
          </w:tcPr>
          <w:p w14:paraId="573629E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25 </w:t>
            </w:r>
            <w:proofErr w:type="spellStart"/>
            <w:r>
              <w:rPr>
                <w:rFonts w:ascii="Calibri" w:hAnsi="Calibri" w:cs="Calibri"/>
                <w:color w:val="000000"/>
                <w:sz w:val="24"/>
                <w:szCs w:val="24"/>
              </w:rPr>
              <w:t>bar</w:t>
            </w:r>
            <w:proofErr w:type="spellEnd"/>
          </w:p>
        </w:tc>
        <w:tc>
          <w:tcPr>
            <w:tcW w:w="2126" w:type="dxa"/>
          </w:tcPr>
          <w:p w14:paraId="53F27961"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18275EC0"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396A9D6E" w14:textId="77777777" w:rsidR="00323DC3" w:rsidRDefault="00323DC3" w:rsidP="005A3F69">
            <w:pPr>
              <w:autoSpaceDE w:val="0"/>
              <w:autoSpaceDN w:val="0"/>
              <w:adjustRightInd w:val="0"/>
              <w:jc w:val="right"/>
              <w:rPr>
                <w:rFonts w:ascii="Calibri" w:hAnsi="Calibri" w:cs="Calibri"/>
                <w:color w:val="000000"/>
              </w:rPr>
            </w:pPr>
          </w:p>
        </w:tc>
      </w:tr>
      <w:tr w:rsidR="00323DC3" w14:paraId="18E92CA0" w14:textId="77777777" w:rsidTr="005A3F69">
        <w:trPr>
          <w:trHeight w:val="727"/>
        </w:trPr>
        <w:tc>
          <w:tcPr>
            <w:tcW w:w="704" w:type="dxa"/>
          </w:tcPr>
          <w:p w14:paraId="39C5760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1.5</w:t>
            </w:r>
          </w:p>
        </w:tc>
        <w:tc>
          <w:tcPr>
            <w:tcW w:w="4258" w:type="dxa"/>
          </w:tcPr>
          <w:p w14:paraId="674E22DD"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Θερμοκρασιακό Εύρος Χρήσης</w:t>
            </w:r>
          </w:p>
        </w:tc>
        <w:tc>
          <w:tcPr>
            <w:tcW w:w="1984" w:type="dxa"/>
          </w:tcPr>
          <w:p w14:paraId="3B9C723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50 έως και 130ο C</w:t>
            </w:r>
          </w:p>
        </w:tc>
        <w:tc>
          <w:tcPr>
            <w:tcW w:w="2126" w:type="dxa"/>
          </w:tcPr>
          <w:p w14:paraId="7BD5AFF1"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4FCBB134"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5459ED15" w14:textId="77777777" w:rsidR="00323DC3" w:rsidRDefault="00323DC3" w:rsidP="005A3F69">
            <w:pPr>
              <w:autoSpaceDE w:val="0"/>
              <w:autoSpaceDN w:val="0"/>
              <w:adjustRightInd w:val="0"/>
              <w:jc w:val="right"/>
              <w:rPr>
                <w:rFonts w:ascii="Calibri" w:hAnsi="Calibri" w:cs="Calibri"/>
                <w:color w:val="000000"/>
              </w:rPr>
            </w:pPr>
          </w:p>
        </w:tc>
      </w:tr>
      <w:tr w:rsidR="00323DC3" w14:paraId="2A613BC5" w14:textId="77777777" w:rsidTr="005A3F69">
        <w:trPr>
          <w:trHeight w:val="727"/>
        </w:trPr>
        <w:tc>
          <w:tcPr>
            <w:tcW w:w="704" w:type="dxa"/>
          </w:tcPr>
          <w:p w14:paraId="4461C27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1.6</w:t>
            </w:r>
          </w:p>
        </w:tc>
        <w:tc>
          <w:tcPr>
            <w:tcW w:w="4258" w:type="dxa"/>
          </w:tcPr>
          <w:p w14:paraId="756E9FAE"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Εύρος σκληρότητας </w:t>
            </w:r>
          </w:p>
        </w:tc>
        <w:tc>
          <w:tcPr>
            <w:tcW w:w="1984" w:type="dxa"/>
          </w:tcPr>
          <w:p w14:paraId="2FF0BC7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6ο </w:t>
            </w:r>
            <w:proofErr w:type="spellStart"/>
            <w:r>
              <w:rPr>
                <w:rFonts w:ascii="Calibri" w:hAnsi="Calibri" w:cs="Calibri"/>
                <w:color w:val="000000"/>
                <w:sz w:val="24"/>
                <w:szCs w:val="24"/>
              </w:rPr>
              <w:t>dH</w:t>
            </w:r>
            <w:proofErr w:type="spellEnd"/>
          </w:p>
        </w:tc>
        <w:tc>
          <w:tcPr>
            <w:tcW w:w="2126" w:type="dxa"/>
          </w:tcPr>
          <w:p w14:paraId="417BDF00"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4826E9CD"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17E43F68" w14:textId="77777777" w:rsidR="00323DC3" w:rsidRDefault="00323DC3" w:rsidP="005A3F69">
            <w:pPr>
              <w:autoSpaceDE w:val="0"/>
              <w:autoSpaceDN w:val="0"/>
              <w:adjustRightInd w:val="0"/>
              <w:jc w:val="right"/>
              <w:rPr>
                <w:rFonts w:ascii="Calibri" w:hAnsi="Calibri" w:cs="Calibri"/>
                <w:color w:val="000000"/>
              </w:rPr>
            </w:pPr>
          </w:p>
        </w:tc>
      </w:tr>
      <w:tr w:rsidR="00323DC3" w14:paraId="353DFFE7" w14:textId="77777777" w:rsidTr="005A3F69">
        <w:trPr>
          <w:trHeight w:val="727"/>
        </w:trPr>
        <w:tc>
          <w:tcPr>
            <w:tcW w:w="704" w:type="dxa"/>
          </w:tcPr>
          <w:p w14:paraId="6F3EB6E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1.7</w:t>
            </w:r>
          </w:p>
        </w:tc>
        <w:tc>
          <w:tcPr>
            <w:tcW w:w="4258" w:type="dxa"/>
          </w:tcPr>
          <w:p w14:paraId="53FAA60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Εύρος αγωγιμότητας</w:t>
            </w:r>
          </w:p>
        </w:tc>
        <w:tc>
          <w:tcPr>
            <w:tcW w:w="1984" w:type="dxa"/>
          </w:tcPr>
          <w:p w14:paraId="51C182D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800 </w:t>
            </w:r>
            <w:proofErr w:type="spellStart"/>
            <w:r>
              <w:rPr>
                <w:rFonts w:ascii="Calibri" w:hAnsi="Calibri" w:cs="Calibri"/>
                <w:color w:val="000000"/>
                <w:sz w:val="24"/>
                <w:szCs w:val="24"/>
              </w:rPr>
              <w:t>μS</w:t>
            </w:r>
            <w:proofErr w:type="spellEnd"/>
            <w:r>
              <w:rPr>
                <w:rFonts w:ascii="Calibri" w:hAnsi="Calibri" w:cs="Calibri"/>
                <w:color w:val="000000"/>
                <w:sz w:val="24"/>
                <w:szCs w:val="24"/>
              </w:rPr>
              <w:t>/</w:t>
            </w:r>
            <w:proofErr w:type="spellStart"/>
            <w:r>
              <w:rPr>
                <w:rFonts w:ascii="Calibri" w:hAnsi="Calibri" w:cs="Calibri"/>
                <w:color w:val="000000"/>
                <w:sz w:val="24"/>
                <w:szCs w:val="24"/>
              </w:rPr>
              <w:t>cm</w:t>
            </w:r>
            <w:proofErr w:type="spellEnd"/>
          </w:p>
        </w:tc>
        <w:tc>
          <w:tcPr>
            <w:tcW w:w="2126" w:type="dxa"/>
          </w:tcPr>
          <w:p w14:paraId="07C623F7"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575E7FBD"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5F575AA9" w14:textId="77777777" w:rsidR="00323DC3" w:rsidRDefault="00323DC3" w:rsidP="005A3F69">
            <w:pPr>
              <w:autoSpaceDE w:val="0"/>
              <w:autoSpaceDN w:val="0"/>
              <w:adjustRightInd w:val="0"/>
              <w:jc w:val="right"/>
              <w:rPr>
                <w:rFonts w:ascii="Calibri" w:hAnsi="Calibri" w:cs="Calibri"/>
                <w:color w:val="000000"/>
              </w:rPr>
            </w:pPr>
          </w:p>
        </w:tc>
      </w:tr>
      <w:tr w:rsidR="00323DC3" w14:paraId="609F438A" w14:textId="77777777" w:rsidTr="005A3F69">
        <w:trPr>
          <w:trHeight w:val="727"/>
        </w:trPr>
        <w:tc>
          <w:tcPr>
            <w:tcW w:w="704" w:type="dxa"/>
          </w:tcPr>
          <w:p w14:paraId="268F1A1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1.8</w:t>
            </w:r>
          </w:p>
        </w:tc>
        <w:tc>
          <w:tcPr>
            <w:tcW w:w="4258" w:type="dxa"/>
          </w:tcPr>
          <w:p w14:paraId="5AE8775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Εύρος PH</w:t>
            </w:r>
          </w:p>
        </w:tc>
        <w:tc>
          <w:tcPr>
            <w:tcW w:w="1984" w:type="dxa"/>
          </w:tcPr>
          <w:p w14:paraId="2336102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9,0 - 10,5</w:t>
            </w:r>
          </w:p>
        </w:tc>
        <w:tc>
          <w:tcPr>
            <w:tcW w:w="2126" w:type="dxa"/>
          </w:tcPr>
          <w:p w14:paraId="6C177F90"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5C85A2C2"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0DC1D89A" w14:textId="77777777" w:rsidR="00323DC3" w:rsidRDefault="00323DC3" w:rsidP="005A3F69">
            <w:pPr>
              <w:autoSpaceDE w:val="0"/>
              <w:autoSpaceDN w:val="0"/>
              <w:adjustRightInd w:val="0"/>
              <w:jc w:val="right"/>
              <w:rPr>
                <w:rFonts w:ascii="Calibri" w:hAnsi="Calibri" w:cs="Calibri"/>
                <w:color w:val="000000"/>
              </w:rPr>
            </w:pPr>
          </w:p>
        </w:tc>
      </w:tr>
      <w:tr w:rsidR="00323DC3" w14:paraId="0DF0DC0A" w14:textId="77777777" w:rsidTr="005A3F69">
        <w:trPr>
          <w:trHeight w:val="727"/>
        </w:trPr>
        <w:tc>
          <w:tcPr>
            <w:tcW w:w="704" w:type="dxa"/>
          </w:tcPr>
          <w:p w14:paraId="58EEFCCB"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1.9</w:t>
            </w:r>
          </w:p>
        </w:tc>
        <w:tc>
          <w:tcPr>
            <w:tcW w:w="4258" w:type="dxa"/>
          </w:tcPr>
          <w:p w14:paraId="6364D4A8"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Συμβατότητα - </w:t>
            </w:r>
            <w:proofErr w:type="spellStart"/>
            <w:r>
              <w:rPr>
                <w:rFonts w:ascii="Calibri" w:hAnsi="Calibri" w:cs="Calibri"/>
                <w:color w:val="000000"/>
                <w:sz w:val="24"/>
                <w:szCs w:val="24"/>
              </w:rPr>
              <w:t>Εναλλαξιμότητα</w:t>
            </w:r>
            <w:proofErr w:type="spellEnd"/>
            <w:r>
              <w:rPr>
                <w:rFonts w:ascii="Calibri" w:hAnsi="Calibri" w:cs="Calibri"/>
                <w:color w:val="000000"/>
                <w:sz w:val="24"/>
                <w:szCs w:val="24"/>
              </w:rPr>
              <w:t xml:space="preserve"> με τα υφιστάμενα Χημικά</w:t>
            </w:r>
          </w:p>
        </w:tc>
        <w:tc>
          <w:tcPr>
            <w:tcW w:w="1984" w:type="dxa"/>
          </w:tcPr>
          <w:p w14:paraId="2E3F13D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44E9CF2A"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58BD5BD8"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73794249" w14:textId="77777777" w:rsidR="00323DC3" w:rsidRDefault="00323DC3" w:rsidP="005A3F69">
            <w:pPr>
              <w:autoSpaceDE w:val="0"/>
              <w:autoSpaceDN w:val="0"/>
              <w:adjustRightInd w:val="0"/>
              <w:jc w:val="right"/>
              <w:rPr>
                <w:rFonts w:ascii="Calibri" w:hAnsi="Calibri" w:cs="Calibri"/>
                <w:color w:val="000000"/>
              </w:rPr>
            </w:pPr>
          </w:p>
        </w:tc>
      </w:tr>
      <w:tr w:rsidR="00323DC3" w14:paraId="684A9F7D" w14:textId="77777777" w:rsidTr="005A3F69">
        <w:trPr>
          <w:trHeight w:val="470"/>
        </w:trPr>
        <w:tc>
          <w:tcPr>
            <w:tcW w:w="704" w:type="dxa"/>
            <w:shd w:val="solid" w:color="969696" w:fill="969696"/>
          </w:tcPr>
          <w:p w14:paraId="6C36264D"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2.0</w:t>
            </w:r>
          </w:p>
        </w:tc>
        <w:tc>
          <w:tcPr>
            <w:tcW w:w="4258" w:type="dxa"/>
            <w:shd w:val="solid" w:color="969696" w:fill="969696"/>
          </w:tcPr>
          <w:p w14:paraId="74683A6D"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r w:rsidRPr="00C057A5">
              <w:rPr>
                <w:rFonts w:ascii="Calibri" w:hAnsi="Calibri" w:cs="Calibri"/>
                <w:b/>
                <w:bCs/>
                <w:color w:val="000000"/>
                <w:sz w:val="28"/>
                <w:szCs w:val="28"/>
              </w:rPr>
              <w:t>ΣΤΟΧΟΙ ΒΕΛΤΙΩΣΗΣ ΠΟΙΟΤΗΤΑΣ ΝΕΡΟΥ ΜΕΤΑ ΤΗΝ ΕΦΑΡΜΟΓΗ</w:t>
            </w:r>
          </w:p>
        </w:tc>
        <w:tc>
          <w:tcPr>
            <w:tcW w:w="1984" w:type="dxa"/>
            <w:shd w:val="solid" w:color="969696" w:fill="969696"/>
          </w:tcPr>
          <w:p w14:paraId="5D965B83"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p>
        </w:tc>
        <w:tc>
          <w:tcPr>
            <w:tcW w:w="2126" w:type="dxa"/>
            <w:shd w:val="solid" w:color="969696" w:fill="969696"/>
          </w:tcPr>
          <w:p w14:paraId="6C418A6D"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p>
        </w:tc>
        <w:tc>
          <w:tcPr>
            <w:tcW w:w="1128" w:type="dxa"/>
            <w:shd w:val="solid" w:color="969696" w:fill="969696"/>
          </w:tcPr>
          <w:p w14:paraId="29686FA2"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p>
        </w:tc>
        <w:tc>
          <w:tcPr>
            <w:tcW w:w="1128" w:type="dxa"/>
            <w:gridSpan w:val="2"/>
            <w:shd w:val="solid" w:color="969696" w:fill="969696"/>
          </w:tcPr>
          <w:p w14:paraId="268F7365" w14:textId="77777777" w:rsidR="00323DC3" w:rsidRPr="002E2ADE" w:rsidRDefault="00323DC3" w:rsidP="005A3F69">
            <w:pPr>
              <w:autoSpaceDE w:val="0"/>
              <w:autoSpaceDN w:val="0"/>
              <w:adjustRightInd w:val="0"/>
              <w:jc w:val="center"/>
              <w:rPr>
                <w:rFonts w:ascii="Calibri" w:hAnsi="Calibri" w:cs="Calibri"/>
                <w:b/>
                <w:bCs/>
                <w:color w:val="000000"/>
                <w:sz w:val="28"/>
                <w:szCs w:val="28"/>
              </w:rPr>
            </w:pPr>
          </w:p>
        </w:tc>
      </w:tr>
      <w:tr w:rsidR="00323DC3" w14:paraId="7DF5478C" w14:textId="77777777" w:rsidTr="005A3F69">
        <w:trPr>
          <w:trHeight w:val="593"/>
        </w:trPr>
        <w:tc>
          <w:tcPr>
            <w:tcW w:w="704" w:type="dxa"/>
          </w:tcPr>
          <w:p w14:paraId="11D56849"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2.1</w:t>
            </w:r>
          </w:p>
        </w:tc>
        <w:tc>
          <w:tcPr>
            <w:tcW w:w="4258" w:type="dxa"/>
          </w:tcPr>
          <w:p w14:paraId="430E853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Εύρος PH</w:t>
            </w:r>
          </w:p>
        </w:tc>
        <w:tc>
          <w:tcPr>
            <w:tcW w:w="1984" w:type="dxa"/>
          </w:tcPr>
          <w:p w14:paraId="1F1A9BB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9,0 - 10,5</w:t>
            </w:r>
          </w:p>
        </w:tc>
        <w:tc>
          <w:tcPr>
            <w:tcW w:w="2126" w:type="dxa"/>
          </w:tcPr>
          <w:p w14:paraId="5AD5003E"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87723EA"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4DA9963C"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48E56931" w14:textId="77777777" w:rsidTr="005A3F69">
        <w:trPr>
          <w:trHeight w:val="593"/>
        </w:trPr>
        <w:tc>
          <w:tcPr>
            <w:tcW w:w="704" w:type="dxa"/>
          </w:tcPr>
          <w:p w14:paraId="45C6B83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2.2</w:t>
            </w:r>
          </w:p>
        </w:tc>
        <w:tc>
          <w:tcPr>
            <w:tcW w:w="4258" w:type="dxa"/>
          </w:tcPr>
          <w:p w14:paraId="73955D8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Εύρος αγωγιμότητας</w:t>
            </w:r>
          </w:p>
        </w:tc>
        <w:tc>
          <w:tcPr>
            <w:tcW w:w="1984" w:type="dxa"/>
          </w:tcPr>
          <w:p w14:paraId="4433196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800 </w:t>
            </w:r>
            <w:proofErr w:type="spellStart"/>
            <w:r>
              <w:rPr>
                <w:rFonts w:ascii="Calibri" w:hAnsi="Calibri" w:cs="Calibri"/>
                <w:color w:val="000000"/>
                <w:sz w:val="24"/>
                <w:szCs w:val="24"/>
              </w:rPr>
              <w:t>μS</w:t>
            </w:r>
            <w:proofErr w:type="spellEnd"/>
            <w:r>
              <w:rPr>
                <w:rFonts w:ascii="Calibri" w:hAnsi="Calibri" w:cs="Calibri"/>
                <w:color w:val="000000"/>
                <w:sz w:val="24"/>
                <w:szCs w:val="24"/>
              </w:rPr>
              <w:t>/</w:t>
            </w:r>
            <w:proofErr w:type="spellStart"/>
            <w:r>
              <w:rPr>
                <w:rFonts w:ascii="Calibri" w:hAnsi="Calibri" w:cs="Calibri"/>
                <w:color w:val="000000"/>
                <w:sz w:val="24"/>
                <w:szCs w:val="24"/>
              </w:rPr>
              <w:t>cm</w:t>
            </w:r>
            <w:proofErr w:type="spellEnd"/>
          </w:p>
        </w:tc>
        <w:tc>
          <w:tcPr>
            <w:tcW w:w="2126" w:type="dxa"/>
          </w:tcPr>
          <w:p w14:paraId="77627854"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7AF2EA5"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369D3ACC"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32B63A4" w14:textId="77777777" w:rsidTr="005A3F69">
        <w:trPr>
          <w:trHeight w:val="593"/>
        </w:trPr>
        <w:tc>
          <w:tcPr>
            <w:tcW w:w="704" w:type="dxa"/>
          </w:tcPr>
          <w:p w14:paraId="240168C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2.3</w:t>
            </w:r>
          </w:p>
        </w:tc>
        <w:tc>
          <w:tcPr>
            <w:tcW w:w="4258" w:type="dxa"/>
          </w:tcPr>
          <w:p w14:paraId="651D43F3"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Εύρος ολικής  σκληρότητας </w:t>
            </w:r>
          </w:p>
        </w:tc>
        <w:tc>
          <w:tcPr>
            <w:tcW w:w="1984" w:type="dxa"/>
          </w:tcPr>
          <w:p w14:paraId="2EC4C12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0,1 - 3 ο </w:t>
            </w:r>
            <w:proofErr w:type="spellStart"/>
            <w:r>
              <w:rPr>
                <w:rFonts w:ascii="Calibri" w:hAnsi="Calibri" w:cs="Calibri"/>
                <w:color w:val="000000"/>
                <w:sz w:val="24"/>
                <w:szCs w:val="24"/>
              </w:rPr>
              <w:t>dH</w:t>
            </w:r>
            <w:proofErr w:type="spellEnd"/>
          </w:p>
        </w:tc>
        <w:tc>
          <w:tcPr>
            <w:tcW w:w="2126" w:type="dxa"/>
          </w:tcPr>
          <w:p w14:paraId="4D33DDDF"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9D39DE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265CDA31"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263EF5DC" w14:textId="77777777" w:rsidTr="005A3F69">
        <w:trPr>
          <w:trHeight w:val="593"/>
        </w:trPr>
        <w:tc>
          <w:tcPr>
            <w:tcW w:w="704" w:type="dxa"/>
          </w:tcPr>
          <w:p w14:paraId="429A5C4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lastRenderedPageBreak/>
              <w:t>2.4</w:t>
            </w:r>
          </w:p>
        </w:tc>
        <w:tc>
          <w:tcPr>
            <w:tcW w:w="4258" w:type="dxa"/>
          </w:tcPr>
          <w:p w14:paraId="36D1DCA4"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Εύρος θολερότητας</w:t>
            </w:r>
          </w:p>
        </w:tc>
        <w:tc>
          <w:tcPr>
            <w:tcW w:w="1984" w:type="dxa"/>
          </w:tcPr>
          <w:p w14:paraId="2C0A4DC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0 - 5 NTU</w:t>
            </w:r>
          </w:p>
        </w:tc>
        <w:tc>
          <w:tcPr>
            <w:tcW w:w="2126" w:type="dxa"/>
          </w:tcPr>
          <w:p w14:paraId="2257A397"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72BA3D6"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00390344"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CF732AD" w14:textId="77777777" w:rsidTr="005A3F69">
        <w:trPr>
          <w:trHeight w:val="593"/>
        </w:trPr>
        <w:tc>
          <w:tcPr>
            <w:tcW w:w="704" w:type="dxa"/>
          </w:tcPr>
          <w:p w14:paraId="586ACE9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2.5</w:t>
            </w:r>
          </w:p>
        </w:tc>
        <w:tc>
          <w:tcPr>
            <w:tcW w:w="4258" w:type="dxa"/>
          </w:tcPr>
          <w:p w14:paraId="14836A25"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Ανιόντα ισχυρών οξέων</w:t>
            </w:r>
          </w:p>
        </w:tc>
        <w:tc>
          <w:tcPr>
            <w:tcW w:w="1984" w:type="dxa"/>
          </w:tcPr>
          <w:p w14:paraId="108BBC4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100 </w:t>
            </w:r>
            <w:proofErr w:type="spellStart"/>
            <w:r>
              <w:rPr>
                <w:rFonts w:ascii="Calibri" w:hAnsi="Calibri" w:cs="Calibri"/>
                <w:color w:val="000000"/>
                <w:sz w:val="24"/>
                <w:szCs w:val="24"/>
              </w:rPr>
              <w:t>ppm</w:t>
            </w:r>
            <w:proofErr w:type="spellEnd"/>
            <w:r>
              <w:rPr>
                <w:rFonts w:ascii="Calibri" w:hAnsi="Calibri" w:cs="Calibri"/>
                <w:color w:val="000000"/>
                <w:sz w:val="24"/>
                <w:szCs w:val="24"/>
              </w:rPr>
              <w:t xml:space="preserve"> CI</w:t>
            </w:r>
          </w:p>
        </w:tc>
        <w:tc>
          <w:tcPr>
            <w:tcW w:w="2126" w:type="dxa"/>
          </w:tcPr>
          <w:p w14:paraId="5BC2910F"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243DF2A"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10D52B9F"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4EAD44A5" w14:textId="77777777" w:rsidTr="005A3F69">
        <w:trPr>
          <w:trHeight w:val="593"/>
        </w:trPr>
        <w:tc>
          <w:tcPr>
            <w:tcW w:w="704" w:type="dxa"/>
          </w:tcPr>
          <w:p w14:paraId="125FEE5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2.6</w:t>
            </w:r>
          </w:p>
        </w:tc>
        <w:tc>
          <w:tcPr>
            <w:tcW w:w="4258" w:type="dxa"/>
          </w:tcPr>
          <w:p w14:paraId="0548459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Σίδηρος (</w:t>
            </w:r>
            <w:proofErr w:type="spellStart"/>
            <w:r>
              <w:rPr>
                <w:rFonts w:ascii="Calibri" w:hAnsi="Calibri" w:cs="Calibri"/>
                <w:color w:val="000000"/>
                <w:sz w:val="24"/>
                <w:szCs w:val="24"/>
              </w:rPr>
              <w:t>Fe</w:t>
            </w:r>
            <w:proofErr w:type="spellEnd"/>
            <w:r>
              <w:rPr>
                <w:rFonts w:ascii="Calibri" w:hAnsi="Calibri" w:cs="Calibri"/>
                <w:color w:val="000000"/>
                <w:sz w:val="24"/>
                <w:szCs w:val="24"/>
              </w:rPr>
              <w:t>) διαλυτός</w:t>
            </w:r>
          </w:p>
        </w:tc>
        <w:tc>
          <w:tcPr>
            <w:tcW w:w="1984" w:type="dxa"/>
          </w:tcPr>
          <w:p w14:paraId="40A3A47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0,3 </w:t>
            </w:r>
            <w:proofErr w:type="spellStart"/>
            <w:r>
              <w:rPr>
                <w:rFonts w:ascii="Calibri" w:hAnsi="Calibri" w:cs="Calibri"/>
                <w:color w:val="000000"/>
                <w:sz w:val="24"/>
                <w:szCs w:val="24"/>
              </w:rPr>
              <w:t>ppm</w:t>
            </w:r>
            <w:proofErr w:type="spellEnd"/>
          </w:p>
        </w:tc>
        <w:tc>
          <w:tcPr>
            <w:tcW w:w="2126" w:type="dxa"/>
          </w:tcPr>
          <w:p w14:paraId="60E8B8C0"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B0489F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82CEDD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EB821D5" w14:textId="77777777" w:rsidTr="005A3F69">
        <w:trPr>
          <w:trHeight w:val="593"/>
        </w:trPr>
        <w:tc>
          <w:tcPr>
            <w:tcW w:w="704" w:type="dxa"/>
          </w:tcPr>
          <w:p w14:paraId="682F4B3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2.7</w:t>
            </w:r>
          </w:p>
        </w:tc>
        <w:tc>
          <w:tcPr>
            <w:tcW w:w="4258" w:type="dxa"/>
          </w:tcPr>
          <w:p w14:paraId="7965CF6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Περίσσεια πυριτικά (SiO2)</w:t>
            </w:r>
          </w:p>
        </w:tc>
        <w:tc>
          <w:tcPr>
            <w:tcW w:w="1984" w:type="dxa"/>
          </w:tcPr>
          <w:p w14:paraId="51D197E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&gt; 15 </w:t>
            </w:r>
            <w:proofErr w:type="spellStart"/>
            <w:r>
              <w:rPr>
                <w:rFonts w:ascii="Calibri" w:hAnsi="Calibri" w:cs="Calibri"/>
                <w:color w:val="000000"/>
                <w:sz w:val="24"/>
                <w:szCs w:val="24"/>
              </w:rPr>
              <w:t>ppm</w:t>
            </w:r>
            <w:proofErr w:type="spellEnd"/>
            <w:r>
              <w:rPr>
                <w:rFonts w:ascii="Calibri" w:hAnsi="Calibri" w:cs="Calibri"/>
                <w:color w:val="000000"/>
                <w:sz w:val="24"/>
                <w:szCs w:val="24"/>
              </w:rPr>
              <w:t xml:space="preserve"> (το ελάχιστο)</w:t>
            </w:r>
          </w:p>
        </w:tc>
        <w:tc>
          <w:tcPr>
            <w:tcW w:w="2126" w:type="dxa"/>
          </w:tcPr>
          <w:p w14:paraId="70BC4BE8"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02B8F3D4"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0C6EB8E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65EB88A" w14:textId="77777777" w:rsidTr="005A3F69">
        <w:trPr>
          <w:trHeight w:val="593"/>
        </w:trPr>
        <w:tc>
          <w:tcPr>
            <w:tcW w:w="704" w:type="dxa"/>
          </w:tcPr>
          <w:p w14:paraId="48F69D6B"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2.8</w:t>
            </w:r>
          </w:p>
        </w:tc>
        <w:tc>
          <w:tcPr>
            <w:tcW w:w="4258" w:type="dxa"/>
          </w:tcPr>
          <w:p w14:paraId="3801F38A"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Περίσσεια </w:t>
            </w:r>
            <w:proofErr w:type="spellStart"/>
            <w:r>
              <w:rPr>
                <w:rFonts w:ascii="Calibri" w:hAnsi="Calibri" w:cs="Calibri"/>
                <w:color w:val="000000"/>
                <w:sz w:val="24"/>
                <w:szCs w:val="24"/>
              </w:rPr>
              <w:t>πολυφωσφορικά</w:t>
            </w:r>
            <w:proofErr w:type="spellEnd"/>
            <w:r>
              <w:rPr>
                <w:rFonts w:ascii="Calibri" w:hAnsi="Calibri" w:cs="Calibri"/>
                <w:color w:val="000000"/>
                <w:sz w:val="24"/>
                <w:szCs w:val="24"/>
              </w:rPr>
              <w:t xml:space="preserve"> </w:t>
            </w:r>
          </w:p>
        </w:tc>
        <w:tc>
          <w:tcPr>
            <w:tcW w:w="1984" w:type="dxa"/>
          </w:tcPr>
          <w:p w14:paraId="3DE8D93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&gt; 3 </w:t>
            </w:r>
            <w:proofErr w:type="spellStart"/>
            <w:r>
              <w:rPr>
                <w:rFonts w:ascii="Calibri" w:hAnsi="Calibri" w:cs="Calibri"/>
                <w:color w:val="000000"/>
                <w:sz w:val="24"/>
                <w:szCs w:val="24"/>
              </w:rPr>
              <w:t>ppm</w:t>
            </w:r>
            <w:proofErr w:type="spellEnd"/>
          </w:p>
        </w:tc>
        <w:tc>
          <w:tcPr>
            <w:tcW w:w="2126" w:type="dxa"/>
          </w:tcPr>
          <w:p w14:paraId="28E2C66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EE28E67"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747DBA3D"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7E454CAC" w14:textId="77777777" w:rsidTr="005A3F69">
        <w:trPr>
          <w:trHeight w:val="593"/>
        </w:trPr>
        <w:tc>
          <w:tcPr>
            <w:tcW w:w="704" w:type="dxa"/>
          </w:tcPr>
          <w:p w14:paraId="4ADA3BB5"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2.9</w:t>
            </w:r>
          </w:p>
        </w:tc>
        <w:tc>
          <w:tcPr>
            <w:tcW w:w="4258" w:type="dxa"/>
          </w:tcPr>
          <w:p w14:paraId="313163B9"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Τάση διάβρωσης - όριο </w:t>
            </w:r>
            <w:proofErr w:type="spellStart"/>
            <w:r>
              <w:rPr>
                <w:rFonts w:ascii="Calibri" w:hAnsi="Calibri" w:cs="Calibri"/>
                <w:color w:val="000000"/>
                <w:sz w:val="24"/>
                <w:szCs w:val="24"/>
              </w:rPr>
              <w:t>διαβρωσιμότητας</w:t>
            </w:r>
            <w:proofErr w:type="spellEnd"/>
            <w:r>
              <w:rPr>
                <w:rFonts w:ascii="Calibri" w:hAnsi="Calibri" w:cs="Calibri"/>
                <w:color w:val="000000"/>
                <w:sz w:val="24"/>
                <w:szCs w:val="24"/>
              </w:rPr>
              <w:t xml:space="preserve"> για τον σίδηρο </w:t>
            </w:r>
            <w:proofErr w:type="spellStart"/>
            <w:r>
              <w:rPr>
                <w:rFonts w:ascii="Calibri" w:hAnsi="Calibri" w:cs="Calibri"/>
                <w:color w:val="000000"/>
                <w:sz w:val="24"/>
                <w:szCs w:val="24"/>
              </w:rPr>
              <w:t>Fe</w:t>
            </w:r>
            <w:proofErr w:type="spellEnd"/>
          </w:p>
        </w:tc>
        <w:tc>
          <w:tcPr>
            <w:tcW w:w="1984" w:type="dxa"/>
          </w:tcPr>
          <w:p w14:paraId="4ECB894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5 </w:t>
            </w:r>
            <w:proofErr w:type="spellStart"/>
            <w:r>
              <w:rPr>
                <w:rFonts w:ascii="Calibri" w:hAnsi="Calibri" w:cs="Calibri"/>
                <w:color w:val="000000"/>
                <w:sz w:val="24"/>
                <w:szCs w:val="24"/>
              </w:rPr>
              <w:t>mpy</w:t>
            </w:r>
            <w:proofErr w:type="spellEnd"/>
          </w:p>
        </w:tc>
        <w:tc>
          <w:tcPr>
            <w:tcW w:w="2126" w:type="dxa"/>
          </w:tcPr>
          <w:p w14:paraId="715F0152"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64C2A963"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1AE92BE2"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49FD265C" w14:textId="77777777" w:rsidTr="005A3F69">
        <w:trPr>
          <w:trHeight w:val="593"/>
        </w:trPr>
        <w:tc>
          <w:tcPr>
            <w:tcW w:w="704" w:type="dxa"/>
          </w:tcPr>
          <w:p w14:paraId="439B5EF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2.10</w:t>
            </w:r>
          </w:p>
        </w:tc>
        <w:tc>
          <w:tcPr>
            <w:tcW w:w="4258" w:type="dxa"/>
          </w:tcPr>
          <w:p w14:paraId="3A961227"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Τάση διάβρωσης - όριο </w:t>
            </w:r>
            <w:proofErr w:type="spellStart"/>
            <w:r>
              <w:rPr>
                <w:rFonts w:ascii="Calibri" w:hAnsi="Calibri" w:cs="Calibri"/>
                <w:color w:val="000000"/>
                <w:sz w:val="24"/>
                <w:szCs w:val="24"/>
              </w:rPr>
              <w:t>διαβρωσιμότητας</w:t>
            </w:r>
            <w:proofErr w:type="spellEnd"/>
            <w:r>
              <w:rPr>
                <w:rFonts w:ascii="Calibri" w:hAnsi="Calibri" w:cs="Calibri"/>
                <w:color w:val="000000"/>
                <w:sz w:val="24"/>
                <w:szCs w:val="24"/>
              </w:rPr>
              <w:t xml:space="preserve"> για τον χαλκό </w:t>
            </w:r>
            <w:proofErr w:type="spellStart"/>
            <w:r>
              <w:rPr>
                <w:rFonts w:ascii="Calibri" w:hAnsi="Calibri" w:cs="Calibri"/>
                <w:color w:val="000000"/>
                <w:sz w:val="24"/>
                <w:szCs w:val="24"/>
              </w:rPr>
              <w:t>Cu</w:t>
            </w:r>
            <w:proofErr w:type="spellEnd"/>
          </w:p>
        </w:tc>
        <w:tc>
          <w:tcPr>
            <w:tcW w:w="1984" w:type="dxa"/>
          </w:tcPr>
          <w:p w14:paraId="2A432A6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&lt;= 0,5 </w:t>
            </w:r>
            <w:proofErr w:type="spellStart"/>
            <w:r>
              <w:rPr>
                <w:rFonts w:ascii="Calibri" w:hAnsi="Calibri" w:cs="Calibri"/>
                <w:color w:val="000000"/>
                <w:sz w:val="24"/>
                <w:szCs w:val="24"/>
              </w:rPr>
              <w:t>mpy</w:t>
            </w:r>
            <w:proofErr w:type="spellEnd"/>
          </w:p>
        </w:tc>
        <w:tc>
          <w:tcPr>
            <w:tcW w:w="2126" w:type="dxa"/>
          </w:tcPr>
          <w:p w14:paraId="6DBE68C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CC6F024"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36F75824"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B9FEBAD" w14:textId="77777777" w:rsidTr="005A3F69">
        <w:trPr>
          <w:trHeight w:val="456"/>
        </w:trPr>
        <w:tc>
          <w:tcPr>
            <w:tcW w:w="704" w:type="dxa"/>
            <w:shd w:val="solid" w:color="969696" w:fill="969696"/>
          </w:tcPr>
          <w:p w14:paraId="0FB563A1"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3.0</w:t>
            </w:r>
          </w:p>
        </w:tc>
        <w:tc>
          <w:tcPr>
            <w:tcW w:w="4258" w:type="dxa"/>
            <w:shd w:val="solid" w:color="969696" w:fill="969696"/>
          </w:tcPr>
          <w:p w14:paraId="3CBBC08D"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color w:val="000000"/>
                <w:sz w:val="28"/>
                <w:szCs w:val="28"/>
              </w:rPr>
              <w:t>ΤΕΧΝΙΚΑ ΧΑΡΑΚΤΗΡΙΣΤΙΚΑ - ΙΔΙΟΤΗΤΕΣ ΧΗΜΙΚΩΝ ΠΡΟΪΟΝΤΩΝ</w:t>
            </w:r>
          </w:p>
        </w:tc>
        <w:tc>
          <w:tcPr>
            <w:tcW w:w="1984" w:type="dxa"/>
            <w:shd w:val="solid" w:color="969696" w:fill="969696"/>
          </w:tcPr>
          <w:p w14:paraId="09D6A962"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solid" w:color="969696" w:fill="969696"/>
          </w:tcPr>
          <w:p w14:paraId="0B2CC502"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solid" w:color="969696" w:fill="969696"/>
          </w:tcPr>
          <w:p w14:paraId="4F8E9E3D"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solid" w:color="969696" w:fill="969696"/>
          </w:tcPr>
          <w:p w14:paraId="2D597310"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449315CA" w14:textId="77777777" w:rsidTr="005A3F69">
        <w:trPr>
          <w:trHeight w:val="444"/>
        </w:trPr>
        <w:tc>
          <w:tcPr>
            <w:tcW w:w="704" w:type="dxa"/>
            <w:shd w:val="clear" w:color="auto" w:fill="FFFFFF" w:themeFill="background1"/>
          </w:tcPr>
          <w:p w14:paraId="212134E6"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3.1</w:t>
            </w:r>
          </w:p>
        </w:tc>
        <w:tc>
          <w:tcPr>
            <w:tcW w:w="4258" w:type="dxa"/>
            <w:shd w:val="clear" w:color="auto" w:fill="FFFFFF" w:themeFill="background1"/>
          </w:tcPr>
          <w:p w14:paraId="11F7285C" w14:textId="77777777" w:rsidR="00323DC3" w:rsidRDefault="00323DC3" w:rsidP="005A3F69">
            <w:pPr>
              <w:autoSpaceDE w:val="0"/>
              <w:autoSpaceDN w:val="0"/>
              <w:adjustRightInd w:val="0"/>
              <w:jc w:val="center"/>
              <w:rPr>
                <w:rFonts w:ascii="Calibri" w:hAnsi="Calibri" w:cs="Calibri"/>
                <w:color w:val="000000"/>
                <w:sz w:val="24"/>
                <w:szCs w:val="24"/>
              </w:rPr>
            </w:pPr>
            <w:r w:rsidRPr="005F790D">
              <w:rPr>
                <w:rFonts w:ascii="Calibri" w:hAnsi="Calibri" w:cs="Calibri"/>
                <w:b/>
                <w:bCs/>
                <w:sz w:val="24"/>
                <w:szCs w:val="24"/>
              </w:rPr>
              <w:t>Χημικό βελτίωσης νερού Πρωτεύοντος Κυκλώματος ΤΘ - Αναστολέας Διάβρωσης</w:t>
            </w:r>
          </w:p>
        </w:tc>
        <w:tc>
          <w:tcPr>
            <w:tcW w:w="1984" w:type="dxa"/>
            <w:shd w:val="clear" w:color="auto" w:fill="FFFFFF" w:themeFill="background1"/>
          </w:tcPr>
          <w:p w14:paraId="51D40BDD" w14:textId="77777777" w:rsidR="00323DC3" w:rsidRDefault="00323DC3" w:rsidP="005A3F69">
            <w:pPr>
              <w:autoSpaceDE w:val="0"/>
              <w:autoSpaceDN w:val="0"/>
              <w:adjustRightInd w:val="0"/>
              <w:jc w:val="center"/>
              <w:rPr>
                <w:rFonts w:ascii="Calibri" w:hAnsi="Calibri" w:cs="Calibri"/>
                <w:color w:val="000000"/>
                <w:sz w:val="24"/>
                <w:szCs w:val="24"/>
              </w:rPr>
            </w:pPr>
          </w:p>
        </w:tc>
        <w:tc>
          <w:tcPr>
            <w:tcW w:w="2126" w:type="dxa"/>
            <w:shd w:val="clear" w:color="auto" w:fill="FFFFFF" w:themeFill="background1"/>
          </w:tcPr>
          <w:p w14:paraId="4ED81133"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shd w:val="clear" w:color="auto" w:fill="FFFFFF" w:themeFill="background1"/>
          </w:tcPr>
          <w:p w14:paraId="5218AB4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22" w:type="dxa"/>
            <w:shd w:val="clear" w:color="auto" w:fill="FFFFFF" w:themeFill="background1"/>
          </w:tcPr>
          <w:p w14:paraId="177026F4" w14:textId="77777777" w:rsidR="00323DC3" w:rsidRDefault="00323DC3" w:rsidP="005A3F69">
            <w:pPr>
              <w:autoSpaceDE w:val="0"/>
              <w:autoSpaceDN w:val="0"/>
              <w:adjustRightInd w:val="0"/>
              <w:jc w:val="center"/>
              <w:rPr>
                <w:rFonts w:ascii="Calibri" w:hAnsi="Calibri" w:cs="Calibri"/>
                <w:color w:val="000000"/>
                <w:sz w:val="24"/>
                <w:szCs w:val="24"/>
              </w:rPr>
            </w:pPr>
          </w:p>
        </w:tc>
      </w:tr>
      <w:tr w:rsidR="00323DC3" w14:paraId="1AE4554E" w14:textId="77777777" w:rsidTr="005A3F69">
        <w:trPr>
          <w:trHeight w:val="456"/>
        </w:trPr>
        <w:tc>
          <w:tcPr>
            <w:tcW w:w="704" w:type="dxa"/>
          </w:tcPr>
          <w:p w14:paraId="59B7B43B"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3.1.1</w:t>
            </w:r>
          </w:p>
        </w:tc>
        <w:tc>
          <w:tcPr>
            <w:tcW w:w="4258" w:type="dxa"/>
          </w:tcPr>
          <w:p w14:paraId="778A3111"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Μορφή Χημικού </w:t>
            </w:r>
          </w:p>
        </w:tc>
        <w:tc>
          <w:tcPr>
            <w:tcW w:w="1984" w:type="dxa"/>
          </w:tcPr>
          <w:p w14:paraId="0B89602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ΥΓΡΗ ΦΑΣΗ</w:t>
            </w:r>
          </w:p>
        </w:tc>
        <w:tc>
          <w:tcPr>
            <w:tcW w:w="2126" w:type="dxa"/>
          </w:tcPr>
          <w:p w14:paraId="30396459"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4CB7111"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2BBD5EA3"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EEB50EE" w14:textId="77777777" w:rsidTr="005A3F69">
        <w:trPr>
          <w:trHeight w:val="617"/>
        </w:trPr>
        <w:tc>
          <w:tcPr>
            <w:tcW w:w="704" w:type="dxa"/>
          </w:tcPr>
          <w:p w14:paraId="44A94CC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3.1.2</w:t>
            </w:r>
          </w:p>
        </w:tc>
        <w:tc>
          <w:tcPr>
            <w:tcW w:w="4258" w:type="dxa"/>
          </w:tcPr>
          <w:p w14:paraId="2DF26387"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Αδρανοποίηση εσωτερικής επιφάνειας χαλύβδινων αγωγών για την αποφυγή οξείδωσης</w:t>
            </w:r>
          </w:p>
        </w:tc>
        <w:tc>
          <w:tcPr>
            <w:tcW w:w="1984" w:type="dxa"/>
          </w:tcPr>
          <w:p w14:paraId="46E0FC99"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40474928"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09CE59A1"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4C511DA6"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E02AE0E" w14:textId="77777777" w:rsidTr="005A3F69">
        <w:trPr>
          <w:trHeight w:val="617"/>
        </w:trPr>
        <w:tc>
          <w:tcPr>
            <w:tcW w:w="704" w:type="dxa"/>
          </w:tcPr>
          <w:p w14:paraId="048C9C5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3.1.3</w:t>
            </w:r>
          </w:p>
        </w:tc>
        <w:tc>
          <w:tcPr>
            <w:tcW w:w="4258" w:type="dxa"/>
          </w:tcPr>
          <w:p w14:paraId="2155B1C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Ενεργό συστατικό</w:t>
            </w:r>
          </w:p>
        </w:tc>
        <w:tc>
          <w:tcPr>
            <w:tcW w:w="1984" w:type="dxa"/>
          </w:tcPr>
          <w:p w14:paraId="6F9318A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ΠΥΡΙΤΙΚΑ</w:t>
            </w:r>
          </w:p>
        </w:tc>
        <w:tc>
          <w:tcPr>
            <w:tcW w:w="2126" w:type="dxa"/>
          </w:tcPr>
          <w:p w14:paraId="7924CECC"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41E611F"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6C80A339"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70E73861" w14:textId="77777777" w:rsidTr="005A3F69">
        <w:trPr>
          <w:trHeight w:val="617"/>
        </w:trPr>
        <w:tc>
          <w:tcPr>
            <w:tcW w:w="704" w:type="dxa"/>
          </w:tcPr>
          <w:p w14:paraId="67DC1BB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3.1.4</w:t>
            </w:r>
          </w:p>
        </w:tc>
        <w:tc>
          <w:tcPr>
            <w:tcW w:w="4258" w:type="dxa"/>
          </w:tcPr>
          <w:p w14:paraId="0220F489"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Ελάχιστη συγκέντρωση ενεργού συστατικού με την μορφή SiO2</w:t>
            </w:r>
          </w:p>
        </w:tc>
        <w:tc>
          <w:tcPr>
            <w:tcW w:w="1984" w:type="dxa"/>
          </w:tcPr>
          <w:p w14:paraId="4551DB3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&gt;= 10%</w:t>
            </w:r>
          </w:p>
        </w:tc>
        <w:tc>
          <w:tcPr>
            <w:tcW w:w="2126" w:type="dxa"/>
          </w:tcPr>
          <w:p w14:paraId="70530C8B"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D15193F"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6D765D53"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A0C9D3D" w14:textId="77777777" w:rsidTr="005A3F69">
        <w:trPr>
          <w:trHeight w:val="617"/>
        </w:trPr>
        <w:tc>
          <w:tcPr>
            <w:tcW w:w="704" w:type="dxa"/>
          </w:tcPr>
          <w:p w14:paraId="716ACB8F"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3.1.5</w:t>
            </w:r>
          </w:p>
        </w:tc>
        <w:tc>
          <w:tcPr>
            <w:tcW w:w="4258" w:type="dxa"/>
          </w:tcPr>
          <w:p w14:paraId="2910239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Ελάχιστη συγκέντρωση </w:t>
            </w:r>
            <w:proofErr w:type="spellStart"/>
            <w:r>
              <w:rPr>
                <w:rFonts w:ascii="Calibri" w:hAnsi="Calibri" w:cs="Calibri"/>
                <w:color w:val="000000"/>
                <w:sz w:val="24"/>
                <w:szCs w:val="24"/>
              </w:rPr>
              <w:t>πολυφωσφωρικών</w:t>
            </w:r>
            <w:proofErr w:type="spellEnd"/>
            <w:r>
              <w:rPr>
                <w:rFonts w:ascii="Calibri" w:hAnsi="Calibri" w:cs="Calibri"/>
                <w:color w:val="000000"/>
                <w:sz w:val="24"/>
                <w:szCs w:val="24"/>
              </w:rPr>
              <w:t xml:space="preserve">  με την μορφή PO4</w:t>
            </w:r>
          </w:p>
        </w:tc>
        <w:tc>
          <w:tcPr>
            <w:tcW w:w="1984" w:type="dxa"/>
          </w:tcPr>
          <w:p w14:paraId="6B31137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&gt;= 6,5%</w:t>
            </w:r>
          </w:p>
        </w:tc>
        <w:tc>
          <w:tcPr>
            <w:tcW w:w="2126" w:type="dxa"/>
          </w:tcPr>
          <w:p w14:paraId="54C4B95C"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A07E573"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3BFA3D40"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DC0303C" w14:textId="77777777" w:rsidTr="005A3F69">
        <w:trPr>
          <w:trHeight w:val="617"/>
        </w:trPr>
        <w:tc>
          <w:tcPr>
            <w:tcW w:w="704" w:type="dxa"/>
          </w:tcPr>
          <w:p w14:paraId="20F8F099"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3.1.6</w:t>
            </w:r>
          </w:p>
        </w:tc>
        <w:tc>
          <w:tcPr>
            <w:tcW w:w="4258" w:type="dxa"/>
          </w:tcPr>
          <w:p w14:paraId="0932E358"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Ελάχιστη περίσσεια πυριτικών στο νερό του πρωτεύοντος δικτύου</w:t>
            </w:r>
          </w:p>
        </w:tc>
        <w:tc>
          <w:tcPr>
            <w:tcW w:w="1984" w:type="dxa"/>
          </w:tcPr>
          <w:p w14:paraId="00485E9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&gt;= 15 </w:t>
            </w:r>
            <w:proofErr w:type="spellStart"/>
            <w:r>
              <w:rPr>
                <w:rFonts w:ascii="Calibri" w:hAnsi="Calibri" w:cs="Calibri"/>
                <w:color w:val="000000"/>
                <w:sz w:val="24"/>
                <w:szCs w:val="24"/>
              </w:rPr>
              <w:t>ppm</w:t>
            </w:r>
            <w:proofErr w:type="spellEnd"/>
          </w:p>
        </w:tc>
        <w:tc>
          <w:tcPr>
            <w:tcW w:w="2126" w:type="dxa"/>
          </w:tcPr>
          <w:p w14:paraId="7360B1F8"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F987A5E"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779B595D"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EF7DC60" w14:textId="77777777" w:rsidTr="005A3F69">
        <w:trPr>
          <w:trHeight w:val="617"/>
        </w:trPr>
        <w:tc>
          <w:tcPr>
            <w:tcW w:w="704" w:type="dxa"/>
          </w:tcPr>
          <w:p w14:paraId="7107338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3.1.7</w:t>
            </w:r>
          </w:p>
        </w:tc>
        <w:tc>
          <w:tcPr>
            <w:tcW w:w="4258" w:type="dxa"/>
          </w:tcPr>
          <w:p w14:paraId="3C51AC8C"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Καταλληλότητα</w:t>
            </w:r>
            <w:proofErr w:type="spellEnd"/>
            <w:r>
              <w:rPr>
                <w:rFonts w:ascii="Calibri" w:hAnsi="Calibri" w:cs="Calibri"/>
                <w:color w:val="000000"/>
                <w:sz w:val="24"/>
                <w:szCs w:val="24"/>
              </w:rPr>
              <w:t xml:space="preserve"> για χρήση σε δίκτυα πόσιμου νερού (FDA </w:t>
            </w:r>
            <w:proofErr w:type="spellStart"/>
            <w:r>
              <w:rPr>
                <w:rFonts w:ascii="Calibri" w:hAnsi="Calibri" w:cs="Calibri"/>
                <w:color w:val="000000"/>
                <w:sz w:val="24"/>
                <w:szCs w:val="24"/>
              </w:rPr>
              <w:t>Approved</w:t>
            </w:r>
            <w:proofErr w:type="spellEnd"/>
            <w:r>
              <w:rPr>
                <w:rFonts w:ascii="Calibri" w:hAnsi="Calibri" w:cs="Calibri"/>
                <w:color w:val="000000"/>
                <w:sz w:val="24"/>
                <w:szCs w:val="24"/>
              </w:rPr>
              <w:t>)</w:t>
            </w:r>
          </w:p>
        </w:tc>
        <w:tc>
          <w:tcPr>
            <w:tcW w:w="1984" w:type="dxa"/>
          </w:tcPr>
          <w:p w14:paraId="2455484F"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NAI</w:t>
            </w:r>
          </w:p>
        </w:tc>
        <w:tc>
          <w:tcPr>
            <w:tcW w:w="2126" w:type="dxa"/>
          </w:tcPr>
          <w:p w14:paraId="76C3C32E"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4F23BCA9"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2909907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E0B2B64" w14:textId="77777777" w:rsidTr="005A3F69">
        <w:trPr>
          <w:trHeight w:val="617"/>
        </w:trPr>
        <w:tc>
          <w:tcPr>
            <w:tcW w:w="704" w:type="dxa"/>
          </w:tcPr>
          <w:p w14:paraId="35CE431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3.1.8</w:t>
            </w:r>
          </w:p>
        </w:tc>
        <w:tc>
          <w:tcPr>
            <w:tcW w:w="4258" w:type="dxa"/>
          </w:tcPr>
          <w:p w14:paraId="44F098B4"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Βάση Χημικού</w:t>
            </w:r>
          </w:p>
        </w:tc>
        <w:tc>
          <w:tcPr>
            <w:tcW w:w="1984" w:type="dxa"/>
          </w:tcPr>
          <w:p w14:paraId="5D1F18F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ΜΗ ΟΡΓΑΝΙΚΗ</w:t>
            </w:r>
          </w:p>
        </w:tc>
        <w:tc>
          <w:tcPr>
            <w:tcW w:w="2126" w:type="dxa"/>
          </w:tcPr>
          <w:p w14:paraId="0D0CB071"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AD99F31"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49BCE0DC"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4DE847D8" w14:textId="77777777" w:rsidTr="005A3F69">
        <w:trPr>
          <w:trHeight w:val="605"/>
        </w:trPr>
        <w:tc>
          <w:tcPr>
            <w:tcW w:w="704" w:type="dxa"/>
            <w:shd w:val="clear" w:color="auto" w:fill="A6A6A6" w:themeFill="background1" w:themeFillShade="A6"/>
          </w:tcPr>
          <w:p w14:paraId="3D8C8281"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3.2</w:t>
            </w:r>
          </w:p>
        </w:tc>
        <w:tc>
          <w:tcPr>
            <w:tcW w:w="4258" w:type="dxa"/>
            <w:shd w:val="clear" w:color="auto" w:fill="A6A6A6" w:themeFill="background1" w:themeFillShade="A6"/>
          </w:tcPr>
          <w:p w14:paraId="52776D59"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sz w:val="28"/>
                <w:szCs w:val="28"/>
              </w:rPr>
              <w:t>ΧΗΜΙΚΟ ΔΕΣΜΕΥΣΗΣ ΟΞΥΓΟΝΟΥ</w:t>
            </w:r>
          </w:p>
        </w:tc>
        <w:tc>
          <w:tcPr>
            <w:tcW w:w="1984" w:type="dxa"/>
            <w:shd w:val="clear" w:color="auto" w:fill="A6A6A6" w:themeFill="background1" w:themeFillShade="A6"/>
          </w:tcPr>
          <w:p w14:paraId="4AAACB0B"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clear" w:color="auto" w:fill="A6A6A6" w:themeFill="background1" w:themeFillShade="A6"/>
          </w:tcPr>
          <w:p w14:paraId="153C4B6D"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clear" w:color="auto" w:fill="A6A6A6" w:themeFill="background1" w:themeFillShade="A6"/>
          </w:tcPr>
          <w:p w14:paraId="452653B0"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clear" w:color="auto" w:fill="A6A6A6" w:themeFill="background1" w:themeFillShade="A6"/>
          </w:tcPr>
          <w:p w14:paraId="6A655E87"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44C09BA4" w14:textId="77777777" w:rsidTr="005A3F69">
        <w:trPr>
          <w:trHeight w:val="605"/>
        </w:trPr>
        <w:tc>
          <w:tcPr>
            <w:tcW w:w="704" w:type="dxa"/>
          </w:tcPr>
          <w:p w14:paraId="63190B6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3.2.1</w:t>
            </w:r>
          </w:p>
        </w:tc>
        <w:tc>
          <w:tcPr>
            <w:tcW w:w="4258" w:type="dxa"/>
          </w:tcPr>
          <w:p w14:paraId="52D73167" w14:textId="77777777" w:rsidR="00323DC3" w:rsidRDefault="00323DC3" w:rsidP="005A3F69">
            <w:pPr>
              <w:autoSpaceDE w:val="0"/>
              <w:autoSpaceDN w:val="0"/>
              <w:adjustRightInd w:val="0"/>
              <w:rPr>
                <w:rFonts w:ascii="Calibri" w:hAnsi="Calibri" w:cs="Calibri"/>
                <w:color w:val="666699"/>
                <w:sz w:val="24"/>
                <w:szCs w:val="24"/>
              </w:rPr>
            </w:pPr>
            <w:r w:rsidRPr="005F790D">
              <w:rPr>
                <w:rFonts w:ascii="Calibri" w:hAnsi="Calibri" w:cs="Calibri"/>
                <w:color w:val="000000"/>
                <w:sz w:val="24"/>
                <w:szCs w:val="24"/>
              </w:rPr>
              <w:t>Βάση Χημικού</w:t>
            </w:r>
          </w:p>
        </w:tc>
        <w:tc>
          <w:tcPr>
            <w:tcW w:w="1984" w:type="dxa"/>
          </w:tcPr>
          <w:p w14:paraId="248F251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ΚΑΡΒΟΥΔΡΑΖΙΝΗ</w:t>
            </w:r>
          </w:p>
        </w:tc>
        <w:tc>
          <w:tcPr>
            <w:tcW w:w="2126" w:type="dxa"/>
          </w:tcPr>
          <w:p w14:paraId="228EDA0B"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D4FA70B"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3C84309"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EAE35B6" w14:textId="77777777" w:rsidTr="005A3F69">
        <w:trPr>
          <w:trHeight w:val="605"/>
        </w:trPr>
        <w:tc>
          <w:tcPr>
            <w:tcW w:w="704" w:type="dxa"/>
          </w:tcPr>
          <w:p w14:paraId="2C1FC795"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3.2.2</w:t>
            </w:r>
          </w:p>
        </w:tc>
        <w:tc>
          <w:tcPr>
            <w:tcW w:w="4258" w:type="dxa"/>
          </w:tcPr>
          <w:p w14:paraId="5A387346" w14:textId="77777777" w:rsidR="00323DC3" w:rsidRDefault="00323DC3" w:rsidP="005A3F69">
            <w:pPr>
              <w:autoSpaceDE w:val="0"/>
              <w:autoSpaceDN w:val="0"/>
              <w:adjustRightInd w:val="0"/>
              <w:rPr>
                <w:rFonts w:ascii="Calibri" w:hAnsi="Calibri" w:cs="Calibri"/>
                <w:color w:val="666699"/>
                <w:sz w:val="24"/>
                <w:szCs w:val="24"/>
              </w:rPr>
            </w:pPr>
            <w:r w:rsidRPr="005F790D">
              <w:rPr>
                <w:rFonts w:ascii="Calibri" w:hAnsi="Calibri" w:cs="Calibri"/>
                <w:color w:val="000000"/>
                <w:sz w:val="24"/>
                <w:szCs w:val="24"/>
              </w:rPr>
              <w:t>Δέσμευση διαλυτού οξυγόνου</w:t>
            </w:r>
          </w:p>
        </w:tc>
        <w:tc>
          <w:tcPr>
            <w:tcW w:w="1984" w:type="dxa"/>
          </w:tcPr>
          <w:p w14:paraId="42AB1D9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399B2FE7"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1898909"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645AE91F"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9C0E677" w14:textId="77777777" w:rsidTr="005A3F69">
        <w:trPr>
          <w:trHeight w:val="864"/>
        </w:trPr>
        <w:tc>
          <w:tcPr>
            <w:tcW w:w="704" w:type="dxa"/>
          </w:tcPr>
          <w:p w14:paraId="4C4F4CB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3.2.3</w:t>
            </w:r>
          </w:p>
        </w:tc>
        <w:tc>
          <w:tcPr>
            <w:tcW w:w="4258" w:type="dxa"/>
          </w:tcPr>
          <w:p w14:paraId="193F4B99" w14:textId="77777777" w:rsidR="00323DC3" w:rsidRDefault="00323DC3" w:rsidP="005A3F69">
            <w:pPr>
              <w:autoSpaceDE w:val="0"/>
              <w:autoSpaceDN w:val="0"/>
              <w:adjustRightInd w:val="0"/>
              <w:rPr>
                <w:rFonts w:ascii="Calibri" w:hAnsi="Calibri" w:cs="Calibri"/>
                <w:color w:val="666699"/>
                <w:sz w:val="24"/>
                <w:szCs w:val="24"/>
              </w:rPr>
            </w:pPr>
            <w:r w:rsidRPr="005F790D">
              <w:rPr>
                <w:rFonts w:ascii="Calibri" w:hAnsi="Calibri" w:cs="Calibri"/>
                <w:color w:val="000000"/>
                <w:sz w:val="24"/>
                <w:szCs w:val="24"/>
              </w:rPr>
              <w:t xml:space="preserve">Εύρος περιεκτικότητας του χημικού σε </w:t>
            </w:r>
            <w:proofErr w:type="spellStart"/>
            <w:r w:rsidRPr="005F790D">
              <w:rPr>
                <w:rFonts w:ascii="Calibri" w:hAnsi="Calibri" w:cs="Calibri"/>
                <w:color w:val="000000"/>
                <w:sz w:val="24"/>
                <w:szCs w:val="24"/>
              </w:rPr>
              <w:t>καρβουδραζίνη</w:t>
            </w:r>
            <w:proofErr w:type="spellEnd"/>
          </w:p>
        </w:tc>
        <w:tc>
          <w:tcPr>
            <w:tcW w:w="1984" w:type="dxa"/>
          </w:tcPr>
          <w:p w14:paraId="2C43DFC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από 5% έως 10%</w:t>
            </w:r>
          </w:p>
        </w:tc>
        <w:tc>
          <w:tcPr>
            <w:tcW w:w="2126" w:type="dxa"/>
          </w:tcPr>
          <w:p w14:paraId="42EBF1A3"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70A1E416"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0DB81316"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1E21D41" w14:textId="77777777" w:rsidTr="005A3F69">
        <w:trPr>
          <w:trHeight w:val="864"/>
        </w:trPr>
        <w:tc>
          <w:tcPr>
            <w:tcW w:w="704" w:type="dxa"/>
          </w:tcPr>
          <w:p w14:paraId="28565B4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lastRenderedPageBreak/>
              <w:t>3.2.4</w:t>
            </w:r>
          </w:p>
        </w:tc>
        <w:tc>
          <w:tcPr>
            <w:tcW w:w="4258" w:type="dxa"/>
          </w:tcPr>
          <w:p w14:paraId="13F81918" w14:textId="77777777" w:rsidR="00323DC3" w:rsidRDefault="00323DC3" w:rsidP="005A3F69">
            <w:pPr>
              <w:autoSpaceDE w:val="0"/>
              <w:autoSpaceDN w:val="0"/>
              <w:adjustRightInd w:val="0"/>
              <w:rPr>
                <w:rFonts w:ascii="Calibri" w:hAnsi="Calibri" w:cs="Calibri"/>
                <w:color w:val="666699"/>
                <w:sz w:val="24"/>
                <w:szCs w:val="24"/>
              </w:rPr>
            </w:pPr>
            <w:proofErr w:type="spellStart"/>
            <w:r w:rsidRPr="005F790D">
              <w:rPr>
                <w:rFonts w:ascii="Calibri" w:hAnsi="Calibri" w:cs="Calibri"/>
                <w:color w:val="000000"/>
                <w:sz w:val="24"/>
                <w:szCs w:val="24"/>
              </w:rPr>
              <w:t>Καταλληλότητα</w:t>
            </w:r>
            <w:proofErr w:type="spellEnd"/>
            <w:r w:rsidRPr="005F790D">
              <w:rPr>
                <w:rFonts w:ascii="Calibri" w:hAnsi="Calibri" w:cs="Calibri"/>
                <w:color w:val="000000"/>
                <w:sz w:val="24"/>
                <w:szCs w:val="24"/>
              </w:rPr>
              <w:t xml:space="preserve"> για χρήση σε ανοξείδωτους </w:t>
            </w:r>
            <w:proofErr w:type="spellStart"/>
            <w:r w:rsidRPr="005F790D">
              <w:rPr>
                <w:rFonts w:ascii="Calibri" w:hAnsi="Calibri" w:cs="Calibri"/>
                <w:color w:val="000000"/>
                <w:sz w:val="24"/>
                <w:szCs w:val="24"/>
              </w:rPr>
              <w:t>συγκολητούς</w:t>
            </w:r>
            <w:proofErr w:type="spellEnd"/>
            <w:r w:rsidRPr="005F790D">
              <w:rPr>
                <w:rFonts w:ascii="Calibri" w:hAnsi="Calibri" w:cs="Calibri"/>
                <w:color w:val="000000"/>
                <w:sz w:val="24"/>
                <w:szCs w:val="24"/>
              </w:rPr>
              <w:t xml:space="preserve"> ή </w:t>
            </w:r>
            <w:proofErr w:type="spellStart"/>
            <w:r w:rsidRPr="005F790D">
              <w:rPr>
                <w:rFonts w:ascii="Calibri" w:hAnsi="Calibri" w:cs="Calibri"/>
                <w:color w:val="000000"/>
                <w:sz w:val="24"/>
                <w:szCs w:val="24"/>
              </w:rPr>
              <w:t>διαρούμενους</w:t>
            </w:r>
            <w:proofErr w:type="spellEnd"/>
            <w:r w:rsidRPr="005F790D">
              <w:rPr>
                <w:rFonts w:ascii="Calibri" w:hAnsi="Calibri" w:cs="Calibri"/>
                <w:color w:val="000000"/>
                <w:sz w:val="24"/>
                <w:szCs w:val="24"/>
              </w:rPr>
              <w:t xml:space="preserve">  </w:t>
            </w:r>
            <w:proofErr w:type="spellStart"/>
            <w:r w:rsidRPr="005F790D">
              <w:rPr>
                <w:rFonts w:ascii="Calibri" w:hAnsi="Calibri" w:cs="Calibri"/>
                <w:color w:val="000000"/>
                <w:sz w:val="24"/>
                <w:szCs w:val="24"/>
              </w:rPr>
              <w:t>εναλλάκτες</w:t>
            </w:r>
            <w:proofErr w:type="spellEnd"/>
            <w:r w:rsidRPr="005F790D">
              <w:rPr>
                <w:rFonts w:ascii="Calibri" w:hAnsi="Calibri" w:cs="Calibri"/>
                <w:color w:val="000000"/>
                <w:sz w:val="24"/>
                <w:szCs w:val="24"/>
              </w:rPr>
              <w:t xml:space="preserve"> AISI 316 &amp; AISI 316L με </w:t>
            </w:r>
            <w:proofErr w:type="spellStart"/>
            <w:r w:rsidRPr="005F790D">
              <w:rPr>
                <w:rFonts w:ascii="Calibri" w:hAnsi="Calibri" w:cs="Calibri"/>
                <w:color w:val="000000"/>
                <w:sz w:val="24"/>
                <w:szCs w:val="24"/>
              </w:rPr>
              <w:t>παρεμβύσματα</w:t>
            </w:r>
            <w:proofErr w:type="spellEnd"/>
            <w:r w:rsidRPr="005F790D">
              <w:rPr>
                <w:rFonts w:ascii="Calibri" w:hAnsi="Calibri" w:cs="Calibri"/>
                <w:color w:val="000000"/>
                <w:sz w:val="24"/>
                <w:szCs w:val="24"/>
              </w:rPr>
              <w:t xml:space="preserve"> EPDM</w:t>
            </w:r>
          </w:p>
        </w:tc>
        <w:tc>
          <w:tcPr>
            <w:tcW w:w="1984" w:type="dxa"/>
          </w:tcPr>
          <w:p w14:paraId="2FE77BF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NAI</w:t>
            </w:r>
          </w:p>
        </w:tc>
        <w:tc>
          <w:tcPr>
            <w:tcW w:w="2126" w:type="dxa"/>
          </w:tcPr>
          <w:p w14:paraId="5E8ABEA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0BC1721A"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174309F8"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rsidRPr="005A5E95" w14:paraId="04F7CC05" w14:textId="77777777" w:rsidTr="005A3F69">
        <w:trPr>
          <w:trHeight w:val="605"/>
        </w:trPr>
        <w:tc>
          <w:tcPr>
            <w:tcW w:w="704" w:type="dxa"/>
            <w:shd w:val="clear" w:color="auto" w:fill="A6A6A6" w:themeFill="background1" w:themeFillShade="A6"/>
          </w:tcPr>
          <w:p w14:paraId="5A88F5E4"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3.3</w:t>
            </w:r>
          </w:p>
        </w:tc>
        <w:tc>
          <w:tcPr>
            <w:tcW w:w="4258" w:type="dxa"/>
            <w:shd w:val="clear" w:color="auto" w:fill="A6A6A6" w:themeFill="background1" w:themeFillShade="A6"/>
          </w:tcPr>
          <w:p w14:paraId="534E1D45" w14:textId="77777777" w:rsidR="00323DC3" w:rsidRPr="00C057A5" w:rsidRDefault="00323DC3" w:rsidP="005A3F69">
            <w:pPr>
              <w:autoSpaceDE w:val="0"/>
              <w:autoSpaceDN w:val="0"/>
              <w:adjustRightInd w:val="0"/>
              <w:jc w:val="center"/>
              <w:rPr>
                <w:rFonts w:ascii="Calibri" w:hAnsi="Calibri" w:cs="Calibri"/>
                <w:b/>
                <w:bCs/>
                <w:color w:val="000000"/>
                <w:sz w:val="28"/>
                <w:szCs w:val="28"/>
              </w:rPr>
            </w:pPr>
            <w:r w:rsidRPr="00C057A5">
              <w:rPr>
                <w:rFonts w:ascii="Calibri" w:hAnsi="Calibri" w:cs="Calibri"/>
                <w:b/>
                <w:bCs/>
                <w:color w:val="000000"/>
                <w:sz w:val="28"/>
                <w:szCs w:val="28"/>
              </w:rPr>
              <w:t xml:space="preserve">ΑΝΤΙΔΙΑΒΡΩΤΙΚΟ ΧΑΛΚΟΥ (Αναστολέας διάβρωσης - Διάλυμα </w:t>
            </w:r>
            <w:proofErr w:type="spellStart"/>
            <w:r w:rsidRPr="00C057A5">
              <w:rPr>
                <w:rFonts w:ascii="Calibri" w:hAnsi="Calibri" w:cs="Calibri"/>
                <w:b/>
                <w:bCs/>
                <w:color w:val="000000"/>
                <w:sz w:val="28"/>
                <w:szCs w:val="28"/>
              </w:rPr>
              <w:t>μπενζοτριαζόλης</w:t>
            </w:r>
            <w:proofErr w:type="spellEnd"/>
            <w:r w:rsidRPr="00C057A5">
              <w:rPr>
                <w:rFonts w:ascii="Calibri" w:hAnsi="Calibri" w:cs="Calibri"/>
                <w:b/>
                <w:bCs/>
                <w:color w:val="000000"/>
                <w:sz w:val="28"/>
                <w:szCs w:val="28"/>
              </w:rPr>
              <w:t>)</w:t>
            </w:r>
          </w:p>
        </w:tc>
        <w:tc>
          <w:tcPr>
            <w:tcW w:w="1984" w:type="dxa"/>
            <w:shd w:val="clear" w:color="auto" w:fill="A6A6A6" w:themeFill="background1" w:themeFillShade="A6"/>
          </w:tcPr>
          <w:p w14:paraId="76C5D10E" w14:textId="77777777" w:rsidR="00323DC3" w:rsidRPr="00C057A5" w:rsidRDefault="00323DC3" w:rsidP="005A3F69">
            <w:pPr>
              <w:autoSpaceDE w:val="0"/>
              <w:autoSpaceDN w:val="0"/>
              <w:adjustRightInd w:val="0"/>
              <w:jc w:val="center"/>
              <w:rPr>
                <w:rFonts w:ascii="Calibri" w:hAnsi="Calibri" w:cs="Calibri"/>
                <w:b/>
                <w:bCs/>
                <w:color w:val="000000"/>
                <w:sz w:val="28"/>
                <w:szCs w:val="28"/>
              </w:rPr>
            </w:pPr>
          </w:p>
        </w:tc>
        <w:tc>
          <w:tcPr>
            <w:tcW w:w="2126" w:type="dxa"/>
            <w:shd w:val="clear" w:color="auto" w:fill="A6A6A6" w:themeFill="background1" w:themeFillShade="A6"/>
          </w:tcPr>
          <w:p w14:paraId="1DF202FE" w14:textId="77777777" w:rsidR="00323DC3" w:rsidRPr="00C057A5" w:rsidRDefault="00323DC3" w:rsidP="005A3F69">
            <w:pPr>
              <w:autoSpaceDE w:val="0"/>
              <w:autoSpaceDN w:val="0"/>
              <w:adjustRightInd w:val="0"/>
              <w:jc w:val="center"/>
              <w:rPr>
                <w:rFonts w:ascii="Calibri" w:hAnsi="Calibri" w:cs="Calibri"/>
                <w:b/>
                <w:bCs/>
                <w:color w:val="000000"/>
                <w:sz w:val="28"/>
                <w:szCs w:val="28"/>
              </w:rPr>
            </w:pPr>
          </w:p>
        </w:tc>
        <w:tc>
          <w:tcPr>
            <w:tcW w:w="1134" w:type="dxa"/>
            <w:gridSpan w:val="2"/>
            <w:shd w:val="clear" w:color="auto" w:fill="A6A6A6" w:themeFill="background1" w:themeFillShade="A6"/>
          </w:tcPr>
          <w:p w14:paraId="68699C51" w14:textId="77777777" w:rsidR="00323DC3" w:rsidRPr="00C057A5" w:rsidRDefault="00323DC3" w:rsidP="005A3F69">
            <w:pPr>
              <w:autoSpaceDE w:val="0"/>
              <w:autoSpaceDN w:val="0"/>
              <w:adjustRightInd w:val="0"/>
              <w:jc w:val="center"/>
              <w:rPr>
                <w:rFonts w:ascii="Calibri" w:hAnsi="Calibri" w:cs="Calibri"/>
                <w:b/>
                <w:bCs/>
                <w:color w:val="000000"/>
                <w:sz w:val="28"/>
                <w:szCs w:val="28"/>
              </w:rPr>
            </w:pPr>
          </w:p>
        </w:tc>
        <w:tc>
          <w:tcPr>
            <w:tcW w:w="1122" w:type="dxa"/>
            <w:shd w:val="clear" w:color="auto" w:fill="A6A6A6" w:themeFill="background1" w:themeFillShade="A6"/>
          </w:tcPr>
          <w:p w14:paraId="369ECBA8" w14:textId="77777777" w:rsidR="00323DC3" w:rsidRPr="00C057A5" w:rsidRDefault="00323DC3" w:rsidP="005A3F69">
            <w:pPr>
              <w:autoSpaceDE w:val="0"/>
              <w:autoSpaceDN w:val="0"/>
              <w:adjustRightInd w:val="0"/>
              <w:jc w:val="center"/>
              <w:rPr>
                <w:rFonts w:ascii="Calibri" w:hAnsi="Calibri" w:cs="Calibri"/>
                <w:b/>
                <w:bCs/>
                <w:color w:val="000000"/>
                <w:sz w:val="28"/>
                <w:szCs w:val="28"/>
              </w:rPr>
            </w:pPr>
          </w:p>
        </w:tc>
      </w:tr>
      <w:tr w:rsidR="00323DC3" w14:paraId="70713DCC" w14:textId="77777777" w:rsidTr="005A3F69">
        <w:trPr>
          <w:trHeight w:val="605"/>
        </w:trPr>
        <w:tc>
          <w:tcPr>
            <w:tcW w:w="704" w:type="dxa"/>
          </w:tcPr>
          <w:p w14:paraId="315A831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3.3.1</w:t>
            </w:r>
          </w:p>
        </w:tc>
        <w:tc>
          <w:tcPr>
            <w:tcW w:w="4258" w:type="dxa"/>
          </w:tcPr>
          <w:p w14:paraId="786376FF" w14:textId="77777777" w:rsidR="00323DC3" w:rsidRDefault="00323DC3" w:rsidP="005A3F69">
            <w:pPr>
              <w:autoSpaceDE w:val="0"/>
              <w:autoSpaceDN w:val="0"/>
              <w:adjustRightInd w:val="0"/>
              <w:jc w:val="center"/>
              <w:rPr>
                <w:rFonts w:ascii="Calibri" w:hAnsi="Calibri" w:cs="Calibri"/>
                <w:color w:val="000000"/>
                <w:sz w:val="24"/>
                <w:szCs w:val="24"/>
              </w:rPr>
            </w:pPr>
            <w:r w:rsidRPr="005F790D">
              <w:rPr>
                <w:rFonts w:ascii="Calibri" w:hAnsi="Calibri" w:cs="Calibri"/>
                <w:color w:val="000000"/>
                <w:sz w:val="24"/>
                <w:szCs w:val="24"/>
              </w:rPr>
              <w:t>Βάση Χημικού</w:t>
            </w:r>
            <w:r>
              <w:rPr>
                <w:rFonts w:ascii="Calibri" w:hAnsi="Calibri" w:cs="Calibri"/>
                <w:color w:val="000000"/>
                <w:sz w:val="24"/>
                <w:szCs w:val="24"/>
              </w:rPr>
              <w:t xml:space="preserve"> </w:t>
            </w:r>
          </w:p>
        </w:tc>
        <w:tc>
          <w:tcPr>
            <w:tcW w:w="1984" w:type="dxa"/>
          </w:tcPr>
          <w:p w14:paraId="1AD90196" w14:textId="77777777" w:rsidR="00323DC3" w:rsidRDefault="00323DC3" w:rsidP="005A3F69">
            <w:pPr>
              <w:autoSpaceDE w:val="0"/>
              <w:autoSpaceDN w:val="0"/>
              <w:adjustRightInd w:val="0"/>
              <w:jc w:val="center"/>
              <w:rPr>
                <w:rFonts w:ascii="Calibri" w:hAnsi="Calibri" w:cs="Calibri"/>
                <w:color w:val="000000"/>
                <w:sz w:val="24"/>
                <w:szCs w:val="24"/>
              </w:rPr>
            </w:pPr>
            <w:proofErr w:type="spellStart"/>
            <w:r>
              <w:rPr>
                <w:rFonts w:ascii="Calibri" w:hAnsi="Calibri" w:cs="Calibri"/>
                <w:color w:val="000000"/>
                <w:sz w:val="24"/>
                <w:szCs w:val="24"/>
              </w:rPr>
              <w:t>Μπενζοτριαζόλη</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Benzotriazole</w:t>
            </w:r>
            <w:proofErr w:type="spellEnd"/>
            <w:r>
              <w:rPr>
                <w:rFonts w:ascii="Calibri" w:hAnsi="Calibri" w:cs="Calibri"/>
                <w:color w:val="000000"/>
                <w:sz w:val="24"/>
                <w:szCs w:val="24"/>
              </w:rPr>
              <w:t>)</w:t>
            </w:r>
          </w:p>
        </w:tc>
        <w:tc>
          <w:tcPr>
            <w:tcW w:w="2126" w:type="dxa"/>
          </w:tcPr>
          <w:p w14:paraId="121E8F2B"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39671686"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22" w:type="dxa"/>
          </w:tcPr>
          <w:p w14:paraId="42D7EB78" w14:textId="77777777" w:rsidR="00323DC3" w:rsidRDefault="00323DC3" w:rsidP="005A3F69">
            <w:pPr>
              <w:autoSpaceDE w:val="0"/>
              <w:autoSpaceDN w:val="0"/>
              <w:adjustRightInd w:val="0"/>
              <w:jc w:val="center"/>
              <w:rPr>
                <w:rFonts w:ascii="Calibri" w:hAnsi="Calibri" w:cs="Calibri"/>
                <w:color w:val="000000"/>
                <w:sz w:val="24"/>
                <w:szCs w:val="24"/>
              </w:rPr>
            </w:pPr>
          </w:p>
        </w:tc>
      </w:tr>
      <w:tr w:rsidR="00323DC3" w14:paraId="71AD3A04" w14:textId="77777777" w:rsidTr="005A3F69">
        <w:trPr>
          <w:trHeight w:val="605"/>
        </w:trPr>
        <w:tc>
          <w:tcPr>
            <w:tcW w:w="704" w:type="dxa"/>
          </w:tcPr>
          <w:p w14:paraId="435CA7D5"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3.3.2</w:t>
            </w:r>
          </w:p>
        </w:tc>
        <w:tc>
          <w:tcPr>
            <w:tcW w:w="4258" w:type="dxa"/>
          </w:tcPr>
          <w:p w14:paraId="549F5F6F" w14:textId="77777777" w:rsidR="00323DC3" w:rsidRPr="005F790D" w:rsidRDefault="00323DC3" w:rsidP="005A3F69">
            <w:pPr>
              <w:autoSpaceDE w:val="0"/>
              <w:autoSpaceDN w:val="0"/>
              <w:adjustRightInd w:val="0"/>
              <w:rPr>
                <w:rFonts w:ascii="Calibri" w:hAnsi="Calibri" w:cs="Calibri"/>
                <w:color w:val="000000"/>
                <w:sz w:val="24"/>
                <w:szCs w:val="24"/>
              </w:rPr>
            </w:pPr>
            <w:r w:rsidRPr="005F790D">
              <w:rPr>
                <w:rFonts w:ascii="Calibri" w:hAnsi="Calibri" w:cs="Calibri"/>
                <w:color w:val="000000"/>
                <w:sz w:val="24"/>
                <w:szCs w:val="24"/>
              </w:rPr>
              <w:t xml:space="preserve">Ελάχιστη απαιτούμενη περιεκτικότητα ως </w:t>
            </w:r>
            <w:proofErr w:type="spellStart"/>
            <w:r w:rsidRPr="005F790D">
              <w:rPr>
                <w:rFonts w:ascii="Calibri" w:hAnsi="Calibri" w:cs="Calibri"/>
                <w:color w:val="000000"/>
                <w:sz w:val="24"/>
                <w:szCs w:val="24"/>
              </w:rPr>
              <w:t>NaBZT</w:t>
            </w:r>
            <w:proofErr w:type="spellEnd"/>
          </w:p>
        </w:tc>
        <w:tc>
          <w:tcPr>
            <w:tcW w:w="1984" w:type="dxa"/>
          </w:tcPr>
          <w:p w14:paraId="011D02F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&gt;= 40 %</w:t>
            </w:r>
          </w:p>
        </w:tc>
        <w:tc>
          <w:tcPr>
            <w:tcW w:w="2126" w:type="dxa"/>
          </w:tcPr>
          <w:p w14:paraId="51085955"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4857FF46"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72E90D39"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7A017FBA" w14:textId="77777777" w:rsidTr="005A3F69">
        <w:trPr>
          <w:trHeight w:val="605"/>
        </w:trPr>
        <w:tc>
          <w:tcPr>
            <w:tcW w:w="704" w:type="dxa"/>
          </w:tcPr>
          <w:p w14:paraId="1D97A47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3.3.3</w:t>
            </w:r>
          </w:p>
        </w:tc>
        <w:tc>
          <w:tcPr>
            <w:tcW w:w="4258" w:type="dxa"/>
          </w:tcPr>
          <w:p w14:paraId="5D8D2A31" w14:textId="77777777" w:rsidR="00323DC3" w:rsidRPr="005F790D" w:rsidRDefault="00323DC3" w:rsidP="005A3F69">
            <w:pPr>
              <w:autoSpaceDE w:val="0"/>
              <w:autoSpaceDN w:val="0"/>
              <w:adjustRightInd w:val="0"/>
              <w:rPr>
                <w:rFonts w:ascii="Calibri" w:hAnsi="Calibri" w:cs="Calibri"/>
                <w:color w:val="000000"/>
                <w:sz w:val="24"/>
                <w:szCs w:val="24"/>
              </w:rPr>
            </w:pPr>
            <w:r w:rsidRPr="005F790D">
              <w:rPr>
                <w:rFonts w:ascii="Calibri" w:hAnsi="Calibri" w:cs="Calibri"/>
                <w:color w:val="000000"/>
                <w:sz w:val="24"/>
                <w:szCs w:val="24"/>
              </w:rPr>
              <w:t>Ελάχιστη απαιτούμενη περιεκτικότητα ως BZT</w:t>
            </w:r>
          </w:p>
        </w:tc>
        <w:tc>
          <w:tcPr>
            <w:tcW w:w="1984" w:type="dxa"/>
          </w:tcPr>
          <w:p w14:paraId="0B98862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&gt;= 34 %</w:t>
            </w:r>
          </w:p>
        </w:tc>
        <w:tc>
          <w:tcPr>
            <w:tcW w:w="2126" w:type="dxa"/>
          </w:tcPr>
          <w:p w14:paraId="755F2C4E"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F3397A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94CFFE3"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813EE54" w14:textId="77777777" w:rsidTr="005A3F69">
        <w:trPr>
          <w:trHeight w:val="605"/>
        </w:trPr>
        <w:tc>
          <w:tcPr>
            <w:tcW w:w="704" w:type="dxa"/>
          </w:tcPr>
          <w:p w14:paraId="268E01B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3.3.4</w:t>
            </w:r>
          </w:p>
        </w:tc>
        <w:tc>
          <w:tcPr>
            <w:tcW w:w="4258" w:type="dxa"/>
          </w:tcPr>
          <w:p w14:paraId="30E4F97D" w14:textId="77777777" w:rsidR="00323DC3" w:rsidRPr="005F790D" w:rsidRDefault="00323DC3" w:rsidP="005A3F69">
            <w:pPr>
              <w:autoSpaceDE w:val="0"/>
              <w:autoSpaceDN w:val="0"/>
              <w:adjustRightInd w:val="0"/>
              <w:rPr>
                <w:rFonts w:ascii="Calibri" w:hAnsi="Calibri" w:cs="Calibri"/>
                <w:color w:val="000000"/>
                <w:sz w:val="24"/>
                <w:szCs w:val="24"/>
              </w:rPr>
            </w:pPr>
            <w:r w:rsidRPr="005F790D">
              <w:rPr>
                <w:rFonts w:ascii="Calibri" w:hAnsi="Calibri" w:cs="Calibri"/>
                <w:color w:val="000000"/>
                <w:sz w:val="24"/>
                <w:szCs w:val="24"/>
              </w:rPr>
              <w:t xml:space="preserve">Ικανότητα δημιουργίας </w:t>
            </w:r>
            <w:proofErr w:type="spellStart"/>
            <w:r w:rsidRPr="005F790D">
              <w:rPr>
                <w:rFonts w:ascii="Calibri" w:hAnsi="Calibri" w:cs="Calibri"/>
                <w:color w:val="000000"/>
                <w:sz w:val="24"/>
                <w:szCs w:val="24"/>
              </w:rPr>
              <w:t>επιφανειωακού</w:t>
            </w:r>
            <w:proofErr w:type="spellEnd"/>
            <w:r w:rsidRPr="005F790D">
              <w:rPr>
                <w:rFonts w:ascii="Calibri" w:hAnsi="Calibri" w:cs="Calibri"/>
                <w:color w:val="000000"/>
                <w:sz w:val="24"/>
                <w:szCs w:val="24"/>
              </w:rPr>
              <w:t xml:space="preserve"> προστατευτικού </w:t>
            </w:r>
            <w:proofErr w:type="spellStart"/>
            <w:r w:rsidRPr="005F790D">
              <w:rPr>
                <w:rFonts w:ascii="Calibri" w:hAnsi="Calibri" w:cs="Calibri"/>
                <w:color w:val="000000"/>
                <w:sz w:val="24"/>
                <w:szCs w:val="24"/>
              </w:rPr>
              <w:t>φίλμ</w:t>
            </w:r>
            <w:proofErr w:type="spellEnd"/>
          </w:p>
        </w:tc>
        <w:tc>
          <w:tcPr>
            <w:tcW w:w="1984" w:type="dxa"/>
          </w:tcPr>
          <w:p w14:paraId="5B43FDB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5A6A0085"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FA2C56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127B1CFE"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865429F" w14:textId="77777777" w:rsidTr="005A3F69">
        <w:trPr>
          <w:trHeight w:val="605"/>
        </w:trPr>
        <w:tc>
          <w:tcPr>
            <w:tcW w:w="704" w:type="dxa"/>
          </w:tcPr>
          <w:p w14:paraId="4FAACCE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3.3.5</w:t>
            </w:r>
          </w:p>
        </w:tc>
        <w:tc>
          <w:tcPr>
            <w:tcW w:w="4258" w:type="dxa"/>
          </w:tcPr>
          <w:p w14:paraId="6682AEB3" w14:textId="77777777" w:rsidR="00323DC3" w:rsidRPr="005F790D" w:rsidRDefault="00323DC3" w:rsidP="005A3F69">
            <w:pPr>
              <w:autoSpaceDE w:val="0"/>
              <w:autoSpaceDN w:val="0"/>
              <w:adjustRightInd w:val="0"/>
              <w:rPr>
                <w:rFonts w:ascii="Calibri" w:hAnsi="Calibri" w:cs="Calibri"/>
                <w:color w:val="000000"/>
                <w:sz w:val="24"/>
                <w:szCs w:val="24"/>
              </w:rPr>
            </w:pPr>
            <w:r w:rsidRPr="005F790D">
              <w:rPr>
                <w:rFonts w:ascii="Calibri" w:hAnsi="Calibri" w:cs="Calibri"/>
                <w:color w:val="000000"/>
                <w:sz w:val="24"/>
                <w:szCs w:val="24"/>
              </w:rPr>
              <w:t xml:space="preserve">Μορφή Χημικού </w:t>
            </w:r>
          </w:p>
        </w:tc>
        <w:tc>
          <w:tcPr>
            <w:tcW w:w="1984" w:type="dxa"/>
          </w:tcPr>
          <w:p w14:paraId="3E74F67F"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ΥΓΡΗ ΦΑΣΗ</w:t>
            </w:r>
          </w:p>
        </w:tc>
        <w:tc>
          <w:tcPr>
            <w:tcW w:w="2126" w:type="dxa"/>
          </w:tcPr>
          <w:p w14:paraId="28214E70"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0CAF289"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24C72F10"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28BF90F8" w14:textId="77777777" w:rsidTr="005A3F69">
        <w:trPr>
          <w:trHeight w:val="912"/>
        </w:trPr>
        <w:tc>
          <w:tcPr>
            <w:tcW w:w="704" w:type="dxa"/>
          </w:tcPr>
          <w:p w14:paraId="2FB97E0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3.3.6</w:t>
            </w:r>
          </w:p>
        </w:tc>
        <w:tc>
          <w:tcPr>
            <w:tcW w:w="4258" w:type="dxa"/>
          </w:tcPr>
          <w:p w14:paraId="7A243864" w14:textId="77777777" w:rsidR="00323DC3" w:rsidRPr="005F790D" w:rsidRDefault="00323DC3" w:rsidP="005A3F69">
            <w:pPr>
              <w:autoSpaceDE w:val="0"/>
              <w:autoSpaceDN w:val="0"/>
              <w:adjustRightInd w:val="0"/>
              <w:rPr>
                <w:rFonts w:ascii="Calibri" w:hAnsi="Calibri" w:cs="Calibri"/>
                <w:color w:val="000000"/>
                <w:sz w:val="24"/>
                <w:szCs w:val="24"/>
              </w:rPr>
            </w:pPr>
            <w:proofErr w:type="spellStart"/>
            <w:r w:rsidRPr="005F790D">
              <w:rPr>
                <w:rFonts w:ascii="Calibri" w:hAnsi="Calibri" w:cs="Calibri"/>
                <w:color w:val="000000"/>
                <w:sz w:val="24"/>
                <w:szCs w:val="24"/>
              </w:rPr>
              <w:t>Καταλληλότητα</w:t>
            </w:r>
            <w:proofErr w:type="spellEnd"/>
            <w:r w:rsidRPr="005F790D">
              <w:rPr>
                <w:rFonts w:ascii="Calibri" w:hAnsi="Calibri" w:cs="Calibri"/>
                <w:color w:val="000000"/>
                <w:sz w:val="24"/>
                <w:szCs w:val="24"/>
              </w:rPr>
              <w:t xml:space="preserve"> για χρήση σε ανοξείδωτους </w:t>
            </w:r>
            <w:proofErr w:type="spellStart"/>
            <w:r w:rsidRPr="005F790D">
              <w:rPr>
                <w:rFonts w:ascii="Calibri" w:hAnsi="Calibri" w:cs="Calibri"/>
                <w:color w:val="000000"/>
                <w:sz w:val="24"/>
                <w:szCs w:val="24"/>
              </w:rPr>
              <w:t>συγκολητούς</w:t>
            </w:r>
            <w:proofErr w:type="spellEnd"/>
            <w:r w:rsidRPr="005F790D">
              <w:rPr>
                <w:rFonts w:ascii="Calibri" w:hAnsi="Calibri" w:cs="Calibri"/>
                <w:color w:val="000000"/>
                <w:sz w:val="24"/>
                <w:szCs w:val="24"/>
              </w:rPr>
              <w:t xml:space="preserve"> ή </w:t>
            </w:r>
            <w:proofErr w:type="spellStart"/>
            <w:r w:rsidRPr="005F790D">
              <w:rPr>
                <w:rFonts w:ascii="Calibri" w:hAnsi="Calibri" w:cs="Calibri"/>
                <w:color w:val="000000"/>
                <w:sz w:val="24"/>
                <w:szCs w:val="24"/>
              </w:rPr>
              <w:t>διαρούμενους</w:t>
            </w:r>
            <w:proofErr w:type="spellEnd"/>
            <w:r w:rsidRPr="005F790D">
              <w:rPr>
                <w:rFonts w:ascii="Calibri" w:hAnsi="Calibri" w:cs="Calibri"/>
                <w:color w:val="000000"/>
                <w:sz w:val="24"/>
                <w:szCs w:val="24"/>
              </w:rPr>
              <w:t xml:space="preserve">  </w:t>
            </w:r>
            <w:proofErr w:type="spellStart"/>
            <w:r w:rsidRPr="005F790D">
              <w:rPr>
                <w:rFonts w:ascii="Calibri" w:hAnsi="Calibri" w:cs="Calibri"/>
                <w:color w:val="000000"/>
                <w:sz w:val="24"/>
                <w:szCs w:val="24"/>
              </w:rPr>
              <w:t>εναλλάκτες</w:t>
            </w:r>
            <w:proofErr w:type="spellEnd"/>
            <w:r w:rsidRPr="005F790D">
              <w:rPr>
                <w:rFonts w:ascii="Calibri" w:hAnsi="Calibri" w:cs="Calibri"/>
                <w:color w:val="000000"/>
                <w:sz w:val="24"/>
                <w:szCs w:val="24"/>
              </w:rPr>
              <w:t xml:space="preserve"> AISI 316 &amp; AISI 316L με </w:t>
            </w:r>
            <w:proofErr w:type="spellStart"/>
            <w:r w:rsidRPr="005F790D">
              <w:rPr>
                <w:rFonts w:ascii="Calibri" w:hAnsi="Calibri" w:cs="Calibri"/>
                <w:color w:val="000000"/>
                <w:sz w:val="24"/>
                <w:szCs w:val="24"/>
              </w:rPr>
              <w:t>παρεμβύσματα</w:t>
            </w:r>
            <w:proofErr w:type="spellEnd"/>
            <w:r w:rsidRPr="005F790D">
              <w:rPr>
                <w:rFonts w:ascii="Calibri" w:hAnsi="Calibri" w:cs="Calibri"/>
                <w:color w:val="000000"/>
                <w:sz w:val="24"/>
                <w:szCs w:val="24"/>
              </w:rPr>
              <w:t xml:space="preserve"> EPDM</w:t>
            </w:r>
          </w:p>
        </w:tc>
        <w:tc>
          <w:tcPr>
            <w:tcW w:w="1984" w:type="dxa"/>
          </w:tcPr>
          <w:p w14:paraId="5A94457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NAI</w:t>
            </w:r>
          </w:p>
        </w:tc>
        <w:tc>
          <w:tcPr>
            <w:tcW w:w="2126" w:type="dxa"/>
          </w:tcPr>
          <w:p w14:paraId="0539F13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AE7EF60"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4ED6FD48"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2EE83C40" w14:textId="77777777" w:rsidTr="005A3F69">
        <w:trPr>
          <w:trHeight w:val="394"/>
        </w:trPr>
        <w:tc>
          <w:tcPr>
            <w:tcW w:w="704" w:type="dxa"/>
            <w:shd w:val="solid" w:color="969696" w:fill="969696"/>
          </w:tcPr>
          <w:p w14:paraId="58293D74"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4.0</w:t>
            </w:r>
          </w:p>
        </w:tc>
        <w:tc>
          <w:tcPr>
            <w:tcW w:w="4258" w:type="dxa"/>
            <w:shd w:val="solid" w:color="969696" w:fill="969696"/>
          </w:tcPr>
          <w:p w14:paraId="4127704B"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color w:val="000000"/>
                <w:sz w:val="28"/>
                <w:szCs w:val="28"/>
              </w:rPr>
              <w:t>ΥΠΗΡΕΣΙΕΣ</w:t>
            </w:r>
          </w:p>
        </w:tc>
        <w:tc>
          <w:tcPr>
            <w:tcW w:w="1984" w:type="dxa"/>
            <w:shd w:val="solid" w:color="969696" w:fill="969696"/>
          </w:tcPr>
          <w:p w14:paraId="210BCF54"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solid" w:color="969696" w:fill="969696"/>
          </w:tcPr>
          <w:p w14:paraId="5D1D9A70"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solid" w:color="969696" w:fill="969696"/>
          </w:tcPr>
          <w:p w14:paraId="53BA9B1F"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solid" w:color="969696" w:fill="969696"/>
          </w:tcPr>
          <w:p w14:paraId="38DDC556"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02044C82" w14:textId="77777777" w:rsidTr="005A3F69">
        <w:trPr>
          <w:trHeight w:val="715"/>
        </w:trPr>
        <w:tc>
          <w:tcPr>
            <w:tcW w:w="704" w:type="dxa"/>
          </w:tcPr>
          <w:p w14:paraId="1E5C2C15"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4.1</w:t>
            </w:r>
          </w:p>
        </w:tc>
        <w:tc>
          <w:tcPr>
            <w:tcW w:w="4258" w:type="dxa"/>
          </w:tcPr>
          <w:p w14:paraId="5113EA62"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Διεξαγωγή Φυσικοχημικών αναλύσεων μία (1) φορά τον μήνα ως παρ. 5α των ΤΟ</w:t>
            </w:r>
          </w:p>
        </w:tc>
        <w:tc>
          <w:tcPr>
            <w:tcW w:w="1984" w:type="dxa"/>
          </w:tcPr>
          <w:p w14:paraId="041399C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7EFE4705"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7BF776B6"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F921389"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2C3AC7C" w14:textId="77777777" w:rsidTr="005A3F69">
        <w:trPr>
          <w:trHeight w:val="850"/>
        </w:trPr>
        <w:tc>
          <w:tcPr>
            <w:tcW w:w="704" w:type="dxa"/>
          </w:tcPr>
          <w:p w14:paraId="79F7D39E"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4.2</w:t>
            </w:r>
          </w:p>
        </w:tc>
        <w:tc>
          <w:tcPr>
            <w:tcW w:w="4258" w:type="dxa"/>
          </w:tcPr>
          <w:p w14:paraId="337E3DAD"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Διενέργεια μετρήσεων δεικτών διάβρωσης σιδήρου και χαλκού με συχνότητα 2 φορές ετησίως (εντός περιόδου θέρμανσης  Οκτ - </w:t>
            </w:r>
            <w:proofErr w:type="spellStart"/>
            <w:r>
              <w:rPr>
                <w:rFonts w:ascii="Calibri" w:hAnsi="Calibri" w:cs="Calibri"/>
                <w:color w:val="000000"/>
                <w:sz w:val="24"/>
                <w:szCs w:val="24"/>
              </w:rPr>
              <w:t>Μαϊ</w:t>
            </w:r>
            <w:proofErr w:type="spellEnd"/>
            <w:r>
              <w:rPr>
                <w:rFonts w:ascii="Calibri" w:hAnsi="Calibri" w:cs="Calibri"/>
                <w:color w:val="000000"/>
                <w:sz w:val="24"/>
                <w:szCs w:val="24"/>
              </w:rPr>
              <w:t xml:space="preserve">) </w:t>
            </w:r>
          </w:p>
        </w:tc>
        <w:tc>
          <w:tcPr>
            <w:tcW w:w="1984" w:type="dxa"/>
          </w:tcPr>
          <w:p w14:paraId="0D10E83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5CA8918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49E450FF"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70415C3"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78FC410" w14:textId="77777777" w:rsidTr="005A3F69">
        <w:trPr>
          <w:trHeight w:val="530"/>
        </w:trPr>
        <w:tc>
          <w:tcPr>
            <w:tcW w:w="704" w:type="dxa"/>
          </w:tcPr>
          <w:p w14:paraId="37BCF84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4.3</w:t>
            </w:r>
          </w:p>
        </w:tc>
        <w:tc>
          <w:tcPr>
            <w:tcW w:w="4258" w:type="dxa"/>
          </w:tcPr>
          <w:p w14:paraId="678E60FC"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Εκπαίδευση προσωπικού</w:t>
            </w:r>
          </w:p>
        </w:tc>
        <w:tc>
          <w:tcPr>
            <w:tcW w:w="1984" w:type="dxa"/>
          </w:tcPr>
          <w:p w14:paraId="5C2B9A88"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0FD43E55"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5C67FE1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1C8AE56A"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0325384D" w14:textId="77777777" w:rsidTr="005A3F69">
        <w:trPr>
          <w:trHeight w:val="665"/>
        </w:trPr>
        <w:tc>
          <w:tcPr>
            <w:tcW w:w="704" w:type="dxa"/>
          </w:tcPr>
          <w:p w14:paraId="01616844"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4.4</w:t>
            </w:r>
          </w:p>
        </w:tc>
        <w:tc>
          <w:tcPr>
            <w:tcW w:w="4258" w:type="dxa"/>
          </w:tcPr>
          <w:p w14:paraId="10E9B30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Υποστήριξη Αναθέτουσας Αρχής για </w:t>
            </w:r>
            <w:proofErr w:type="spellStart"/>
            <w:r>
              <w:rPr>
                <w:rFonts w:ascii="Calibri" w:hAnsi="Calibri" w:cs="Calibri"/>
                <w:color w:val="000000"/>
                <w:sz w:val="24"/>
                <w:szCs w:val="24"/>
              </w:rPr>
              <w:t>τηνα</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ντιμετώπιση</w:t>
            </w:r>
            <w:proofErr w:type="spellEnd"/>
            <w:r>
              <w:rPr>
                <w:rFonts w:ascii="Calibri" w:hAnsi="Calibri" w:cs="Calibri"/>
                <w:color w:val="000000"/>
                <w:sz w:val="24"/>
                <w:szCs w:val="24"/>
              </w:rPr>
              <w:t xml:space="preserve"> εκτάκτων αναγκών ως Ενότητα 7 των ΤΟ</w:t>
            </w:r>
          </w:p>
        </w:tc>
        <w:tc>
          <w:tcPr>
            <w:tcW w:w="1984" w:type="dxa"/>
          </w:tcPr>
          <w:p w14:paraId="7084C69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30C4628B"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79054722"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5A86DEFB"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361C8F31" w14:textId="77777777" w:rsidTr="005A3F69">
        <w:trPr>
          <w:trHeight w:val="394"/>
        </w:trPr>
        <w:tc>
          <w:tcPr>
            <w:tcW w:w="704" w:type="dxa"/>
            <w:shd w:val="solid" w:color="969696" w:fill="969696"/>
          </w:tcPr>
          <w:p w14:paraId="45ED91C7"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5.0</w:t>
            </w:r>
          </w:p>
        </w:tc>
        <w:tc>
          <w:tcPr>
            <w:tcW w:w="4258" w:type="dxa"/>
            <w:shd w:val="solid" w:color="969696" w:fill="969696"/>
          </w:tcPr>
          <w:p w14:paraId="45FE54CA"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color w:val="000000"/>
                <w:sz w:val="28"/>
                <w:szCs w:val="28"/>
              </w:rPr>
              <w:t>ΠΙΣΤΟΠΟΙΗΤΙΚΑ ΔΙΑΣΦΑΛΙΣΗΣ ΠΟΙΟΤΗΤΑΣ</w:t>
            </w:r>
          </w:p>
        </w:tc>
        <w:tc>
          <w:tcPr>
            <w:tcW w:w="1984" w:type="dxa"/>
            <w:shd w:val="solid" w:color="969696" w:fill="969696"/>
          </w:tcPr>
          <w:p w14:paraId="49079D87"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solid" w:color="969696" w:fill="969696"/>
          </w:tcPr>
          <w:p w14:paraId="44331D35"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solid" w:color="969696" w:fill="969696"/>
          </w:tcPr>
          <w:p w14:paraId="77F459EF"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solid" w:color="969696" w:fill="969696"/>
          </w:tcPr>
          <w:p w14:paraId="742B244D"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7BB238B0" w14:textId="77777777" w:rsidTr="005A3F69">
        <w:trPr>
          <w:trHeight w:val="1963"/>
        </w:trPr>
        <w:tc>
          <w:tcPr>
            <w:tcW w:w="704" w:type="dxa"/>
          </w:tcPr>
          <w:p w14:paraId="00AE0FF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5.1</w:t>
            </w:r>
          </w:p>
        </w:tc>
        <w:tc>
          <w:tcPr>
            <w:tcW w:w="4258" w:type="dxa"/>
          </w:tcPr>
          <w:p w14:paraId="30A71CF2"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b/>
                <w:bCs/>
                <w:color w:val="000000"/>
                <w:sz w:val="24"/>
                <w:szCs w:val="24"/>
              </w:rPr>
              <w:t>Πιστοποιητικό ISO 9001:9008/2015  της  κατασκευάστριας εταιρείας</w:t>
            </w:r>
            <w:r>
              <w:rPr>
                <w:rFonts w:ascii="Calibri" w:hAnsi="Calibri" w:cs="Calibri"/>
                <w:color w:val="000000"/>
                <w:sz w:val="24"/>
                <w:szCs w:val="24"/>
              </w:rPr>
              <w:t xml:space="preserve"> για την εφαρμογή συστήματος ποιοτικού ελέγχου  κατά τα στάδια σχεδιασμού, ανάπτυξης και κατασκευής των προϊόντων αντίγραφο του οποίου θα πρέπει να υποβληθεί μεταφρασμένο στην ελληνική γλώσσα  και  επικυρωμένο κατά τον χρόνο υποβολής της προσφοράς,</w:t>
            </w:r>
          </w:p>
        </w:tc>
        <w:tc>
          <w:tcPr>
            <w:tcW w:w="1984" w:type="dxa"/>
          </w:tcPr>
          <w:p w14:paraId="160E3BD2"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3B19A658"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620F3EE4"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7DECACE8"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7336D01" w14:textId="77777777" w:rsidTr="005A3F69">
        <w:trPr>
          <w:trHeight w:val="1740"/>
        </w:trPr>
        <w:tc>
          <w:tcPr>
            <w:tcW w:w="704" w:type="dxa"/>
          </w:tcPr>
          <w:p w14:paraId="7F35B43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lastRenderedPageBreak/>
              <w:t>5.2</w:t>
            </w:r>
          </w:p>
        </w:tc>
        <w:tc>
          <w:tcPr>
            <w:tcW w:w="4258" w:type="dxa"/>
          </w:tcPr>
          <w:p w14:paraId="4A50958D"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Πιστοποιητικό ISO 14001:2015  της κατασκευάστριας εταιρείας  για την εφαρμογή Συστήματος περιβαλλοντικής Διαχείρισης σε ότι αφορά την άσκηση των δραστηριοτήτων τους. Αντίγραφο του εν λόγω πιστοποιητικού θα πρέπει να υποβληθεί μεταφρασμένο στην ελληνική γλώσσα  και  επικυρωμένο κατά τον χρόνο υποβολής της προσφοράς</w:t>
            </w:r>
          </w:p>
        </w:tc>
        <w:tc>
          <w:tcPr>
            <w:tcW w:w="1984" w:type="dxa"/>
          </w:tcPr>
          <w:p w14:paraId="108612C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028AF386"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7AD1AFF"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36F16EC6"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0CB0DB7" w14:textId="77777777" w:rsidTr="005A3F69">
        <w:trPr>
          <w:trHeight w:val="593"/>
        </w:trPr>
        <w:tc>
          <w:tcPr>
            <w:tcW w:w="704" w:type="dxa"/>
          </w:tcPr>
          <w:p w14:paraId="3AE9BFB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5.3</w:t>
            </w:r>
          </w:p>
        </w:tc>
        <w:tc>
          <w:tcPr>
            <w:tcW w:w="4258" w:type="dxa"/>
          </w:tcPr>
          <w:p w14:paraId="346CAF17" w14:textId="77777777" w:rsidR="00323DC3" w:rsidRDefault="00323DC3" w:rsidP="005A3F69">
            <w:pPr>
              <w:autoSpaceDE w:val="0"/>
              <w:autoSpaceDN w:val="0"/>
              <w:adjustRightInd w:val="0"/>
              <w:rPr>
                <w:rFonts w:ascii="Calibri" w:hAnsi="Calibri" w:cs="Calibri"/>
                <w:color w:val="000000"/>
                <w:sz w:val="24"/>
                <w:szCs w:val="24"/>
              </w:rPr>
            </w:pPr>
            <w:proofErr w:type="spellStart"/>
            <w:r>
              <w:rPr>
                <w:rFonts w:ascii="Calibri" w:hAnsi="Calibri" w:cs="Calibri"/>
                <w:color w:val="000000"/>
                <w:sz w:val="24"/>
                <w:szCs w:val="24"/>
              </w:rPr>
              <w:t>Ποιστοποιητικά</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καταλληλότητας</w:t>
            </w:r>
            <w:proofErr w:type="spellEnd"/>
            <w:r>
              <w:rPr>
                <w:rFonts w:ascii="Calibri" w:hAnsi="Calibri" w:cs="Calibri"/>
                <w:color w:val="000000"/>
                <w:sz w:val="24"/>
                <w:szCs w:val="24"/>
              </w:rPr>
              <w:t xml:space="preserve"> CE </w:t>
            </w:r>
          </w:p>
        </w:tc>
        <w:tc>
          <w:tcPr>
            <w:tcW w:w="1984" w:type="dxa"/>
          </w:tcPr>
          <w:p w14:paraId="4885D68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NAI</w:t>
            </w:r>
          </w:p>
        </w:tc>
        <w:tc>
          <w:tcPr>
            <w:tcW w:w="2126" w:type="dxa"/>
          </w:tcPr>
          <w:p w14:paraId="5182E1D6"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51EB9D1"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26CB500F"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14CFD2DA" w14:textId="77777777" w:rsidTr="005A3F69">
        <w:trPr>
          <w:trHeight w:val="394"/>
        </w:trPr>
        <w:tc>
          <w:tcPr>
            <w:tcW w:w="704" w:type="dxa"/>
            <w:shd w:val="solid" w:color="969696" w:fill="969696"/>
          </w:tcPr>
          <w:p w14:paraId="68D9FD25"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6.0</w:t>
            </w:r>
          </w:p>
        </w:tc>
        <w:tc>
          <w:tcPr>
            <w:tcW w:w="4258" w:type="dxa"/>
            <w:shd w:val="solid" w:color="969696" w:fill="969696"/>
          </w:tcPr>
          <w:p w14:paraId="0DD16237" w14:textId="77777777" w:rsidR="00323DC3" w:rsidRPr="00C057A5" w:rsidRDefault="00323DC3" w:rsidP="005A3F69">
            <w:pPr>
              <w:autoSpaceDE w:val="0"/>
              <w:autoSpaceDN w:val="0"/>
              <w:adjustRightInd w:val="0"/>
              <w:jc w:val="center"/>
              <w:rPr>
                <w:rFonts w:ascii="Calibri" w:hAnsi="Calibri" w:cs="Calibri"/>
                <w:color w:val="000000"/>
                <w:sz w:val="28"/>
                <w:szCs w:val="28"/>
              </w:rPr>
            </w:pPr>
            <w:r w:rsidRPr="00C057A5">
              <w:rPr>
                <w:rFonts w:ascii="Calibri" w:hAnsi="Calibri" w:cs="Calibri"/>
                <w:b/>
                <w:bCs/>
                <w:color w:val="000000"/>
                <w:sz w:val="28"/>
                <w:szCs w:val="28"/>
              </w:rPr>
              <w:t>ΣΥΝΟΔΕΥΤΙΚΑ ΕΓΓΡΑΦΑ</w:t>
            </w:r>
          </w:p>
        </w:tc>
        <w:tc>
          <w:tcPr>
            <w:tcW w:w="1984" w:type="dxa"/>
            <w:shd w:val="solid" w:color="969696" w:fill="969696"/>
          </w:tcPr>
          <w:p w14:paraId="34B18F6E"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2126" w:type="dxa"/>
            <w:shd w:val="solid" w:color="969696" w:fill="969696"/>
          </w:tcPr>
          <w:p w14:paraId="1AD83253"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34" w:type="dxa"/>
            <w:gridSpan w:val="2"/>
            <w:shd w:val="solid" w:color="969696" w:fill="969696"/>
          </w:tcPr>
          <w:p w14:paraId="730F58F1"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c>
          <w:tcPr>
            <w:tcW w:w="1122" w:type="dxa"/>
            <w:shd w:val="solid" w:color="969696" w:fill="969696"/>
          </w:tcPr>
          <w:p w14:paraId="2ED3F7A2" w14:textId="77777777" w:rsidR="00323DC3" w:rsidRPr="00C057A5" w:rsidRDefault="00323DC3" w:rsidP="005A3F69">
            <w:pPr>
              <w:autoSpaceDE w:val="0"/>
              <w:autoSpaceDN w:val="0"/>
              <w:adjustRightInd w:val="0"/>
              <w:jc w:val="center"/>
              <w:rPr>
                <w:rFonts w:ascii="Calibri" w:hAnsi="Calibri" w:cs="Calibri"/>
                <w:color w:val="000000"/>
                <w:sz w:val="28"/>
                <w:szCs w:val="28"/>
              </w:rPr>
            </w:pPr>
          </w:p>
        </w:tc>
      </w:tr>
      <w:tr w:rsidR="00323DC3" w14:paraId="3A5586E4" w14:textId="77777777" w:rsidTr="005A3F69">
        <w:trPr>
          <w:trHeight w:val="888"/>
        </w:trPr>
        <w:tc>
          <w:tcPr>
            <w:tcW w:w="704" w:type="dxa"/>
          </w:tcPr>
          <w:p w14:paraId="03D8B63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6.1</w:t>
            </w:r>
          </w:p>
        </w:tc>
        <w:tc>
          <w:tcPr>
            <w:tcW w:w="4258" w:type="dxa"/>
          </w:tcPr>
          <w:p w14:paraId="2BD3E8C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Τεχνικά Φυλλάδια (</w:t>
            </w:r>
            <w:proofErr w:type="spellStart"/>
            <w:r>
              <w:rPr>
                <w:rFonts w:ascii="Calibri" w:hAnsi="Calibri" w:cs="Calibri"/>
                <w:color w:val="000000"/>
                <w:sz w:val="24"/>
                <w:szCs w:val="24"/>
              </w:rPr>
              <w:t>Data</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Sheets</w:t>
            </w:r>
            <w:proofErr w:type="spellEnd"/>
            <w:r>
              <w:rPr>
                <w:rFonts w:ascii="Calibri" w:hAnsi="Calibri" w:cs="Calibri"/>
                <w:color w:val="000000"/>
                <w:sz w:val="24"/>
                <w:szCs w:val="24"/>
              </w:rPr>
              <w:t>) των προσφερόμενων προϊόντων</w:t>
            </w:r>
          </w:p>
        </w:tc>
        <w:tc>
          <w:tcPr>
            <w:tcW w:w="1984" w:type="dxa"/>
          </w:tcPr>
          <w:p w14:paraId="7B94D621"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17E79BAA"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2B4B7CFC"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0A069A2E"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70887218" w14:textId="77777777" w:rsidTr="005A3F69">
        <w:trPr>
          <w:trHeight w:val="888"/>
        </w:trPr>
        <w:tc>
          <w:tcPr>
            <w:tcW w:w="704" w:type="dxa"/>
          </w:tcPr>
          <w:p w14:paraId="7E24AAC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6.2</w:t>
            </w:r>
          </w:p>
        </w:tc>
        <w:tc>
          <w:tcPr>
            <w:tcW w:w="4258" w:type="dxa"/>
          </w:tcPr>
          <w:p w14:paraId="5FB9495F"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Τεχνικά εγχειρίδια χρήσης, διακίνησης και αποθήκευσης </w:t>
            </w:r>
          </w:p>
        </w:tc>
        <w:tc>
          <w:tcPr>
            <w:tcW w:w="1984" w:type="dxa"/>
          </w:tcPr>
          <w:p w14:paraId="6240A5B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65214B85"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495B0D73"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451FD05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64A7AB24" w14:textId="77777777" w:rsidTr="005A3F69">
        <w:trPr>
          <w:trHeight w:val="888"/>
        </w:trPr>
        <w:tc>
          <w:tcPr>
            <w:tcW w:w="704" w:type="dxa"/>
          </w:tcPr>
          <w:p w14:paraId="3D8DF06A"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6.3</w:t>
            </w:r>
          </w:p>
        </w:tc>
        <w:tc>
          <w:tcPr>
            <w:tcW w:w="4258" w:type="dxa"/>
          </w:tcPr>
          <w:p w14:paraId="094CE95A"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Τεχνικό εγχειρίδιο ασφαλείας και τεχνικό φυλλάδιο χρήσης / χαρακτηριστικών για το κάθε προσφερόμενο προϊόν (</w:t>
            </w:r>
            <w:proofErr w:type="spellStart"/>
            <w:r>
              <w:rPr>
                <w:rFonts w:ascii="Calibri" w:hAnsi="Calibri" w:cs="Calibri"/>
                <w:color w:val="000000"/>
                <w:sz w:val="24"/>
                <w:szCs w:val="24"/>
              </w:rPr>
              <w:t>Matrerial</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Safety</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Data</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Sheet</w:t>
            </w:r>
            <w:proofErr w:type="spellEnd"/>
            <w:r>
              <w:rPr>
                <w:rFonts w:ascii="Calibri" w:hAnsi="Calibri" w:cs="Calibri"/>
                <w:color w:val="000000"/>
                <w:sz w:val="24"/>
                <w:szCs w:val="24"/>
              </w:rPr>
              <w:t>)</w:t>
            </w:r>
          </w:p>
        </w:tc>
        <w:tc>
          <w:tcPr>
            <w:tcW w:w="1984" w:type="dxa"/>
          </w:tcPr>
          <w:p w14:paraId="66A0E92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461E4820"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12C1D93B"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31B76B99"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52E7B66B" w14:textId="77777777" w:rsidTr="005A3F69">
        <w:trPr>
          <w:trHeight w:val="888"/>
        </w:trPr>
        <w:tc>
          <w:tcPr>
            <w:tcW w:w="704" w:type="dxa"/>
          </w:tcPr>
          <w:p w14:paraId="0F5D66C3"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6.4</w:t>
            </w:r>
          </w:p>
        </w:tc>
        <w:tc>
          <w:tcPr>
            <w:tcW w:w="4258" w:type="dxa"/>
          </w:tcPr>
          <w:p w14:paraId="0D3C02C9"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Υπεύθυνη Δήλωση κατασκευής και προέλευσης των προϊόντων</w:t>
            </w:r>
          </w:p>
        </w:tc>
        <w:tc>
          <w:tcPr>
            <w:tcW w:w="1984" w:type="dxa"/>
          </w:tcPr>
          <w:p w14:paraId="5243987C"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063DA11F"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055ACE19"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07A1528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70F2DB5B" w14:textId="77777777" w:rsidTr="005A3F69">
        <w:trPr>
          <w:trHeight w:val="888"/>
        </w:trPr>
        <w:tc>
          <w:tcPr>
            <w:tcW w:w="704" w:type="dxa"/>
          </w:tcPr>
          <w:p w14:paraId="1E4E1B9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6.5</w:t>
            </w:r>
          </w:p>
        </w:tc>
        <w:tc>
          <w:tcPr>
            <w:tcW w:w="4258" w:type="dxa"/>
          </w:tcPr>
          <w:p w14:paraId="3586095D"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rPr>
              <w:t>Υπεύθυνη Δήλωση για την συμβατότητα των προσφερόμενων προϊόντων με τα ήδη χρησιμοποιούμενα.</w:t>
            </w:r>
          </w:p>
        </w:tc>
        <w:tc>
          <w:tcPr>
            <w:tcW w:w="1984" w:type="dxa"/>
          </w:tcPr>
          <w:p w14:paraId="7221F885"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ΝΑΙ</w:t>
            </w:r>
          </w:p>
        </w:tc>
        <w:tc>
          <w:tcPr>
            <w:tcW w:w="2126" w:type="dxa"/>
          </w:tcPr>
          <w:p w14:paraId="1C47E7F3" w14:textId="77777777" w:rsidR="00323DC3" w:rsidRDefault="00323DC3" w:rsidP="005A3F69">
            <w:pPr>
              <w:autoSpaceDE w:val="0"/>
              <w:autoSpaceDN w:val="0"/>
              <w:adjustRightInd w:val="0"/>
              <w:jc w:val="center"/>
              <w:rPr>
                <w:rFonts w:ascii="Calibri" w:hAnsi="Calibri" w:cs="Calibri"/>
                <w:color w:val="000000"/>
                <w:sz w:val="24"/>
                <w:szCs w:val="24"/>
              </w:rPr>
            </w:pPr>
          </w:p>
        </w:tc>
        <w:tc>
          <w:tcPr>
            <w:tcW w:w="1134" w:type="dxa"/>
            <w:gridSpan w:val="2"/>
          </w:tcPr>
          <w:p w14:paraId="0D9A22D5" w14:textId="77777777" w:rsidR="00323DC3" w:rsidRDefault="00323DC3" w:rsidP="005A3F69">
            <w:pPr>
              <w:autoSpaceDE w:val="0"/>
              <w:autoSpaceDN w:val="0"/>
              <w:adjustRightInd w:val="0"/>
              <w:jc w:val="right"/>
              <w:rPr>
                <w:rFonts w:ascii="Calibri" w:hAnsi="Calibri" w:cs="Calibri"/>
                <w:color w:val="000000"/>
                <w:sz w:val="24"/>
                <w:szCs w:val="24"/>
              </w:rPr>
            </w:pPr>
          </w:p>
        </w:tc>
        <w:tc>
          <w:tcPr>
            <w:tcW w:w="1122" w:type="dxa"/>
          </w:tcPr>
          <w:p w14:paraId="6D36F8C7"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33D72B6B" w14:textId="77777777" w:rsidTr="005A3F69">
        <w:trPr>
          <w:trHeight w:val="394"/>
        </w:trPr>
        <w:tc>
          <w:tcPr>
            <w:tcW w:w="704" w:type="dxa"/>
          </w:tcPr>
          <w:p w14:paraId="2FD63602" w14:textId="77777777" w:rsidR="00323DC3" w:rsidRDefault="00323DC3" w:rsidP="005A3F69">
            <w:pPr>
              <w:autoSpaceDE w:val="0"/>
              <w:autoSpaceDN w:val="0"/>
              <w:adjustRightInd w:val="0"/>
              <w:jc w:val="center"/>
              <w:rPr>
                <w:rFonts w:ascii="Calibri" w:hAnsi="Calibri" w:cs="Calibri"/>
                <w:color w:val="000000"/>
              </w:rPr>
            </w:pPr>
          </w:p>
        </w:tc>
        <w:tc>
          <w:tcPr>
            <w:tcW w:w="4258" w:type="dxa"/>
          </w:tcPr>
          <w:p w14:paraId="47E2BF9F" w14:textId="77777777" w:rsidR="00323DC3" w:rsidRDefault="00323DC3" w:rsidP="005A3F69">
            <w:pPr>
              <w:autoSpaceDE w:val="0"/>
              <w:autoSpaceDN w:val="0"/>
              <w:adjustRightInd w:val="0"/>
              <w:jc w:val="right"/>
              <w:rPr>
                <w:rFonts w:ascii="Calibri" w:hAnsi="Calibri" w:cs="Calibri"/>
                <w:color w:val="000000"/>
              </w:rPr>
            </w:pPr>
          </w:p>
        </w:tc>
        <w:tc>
          <w:tcPr>
            <w:tcW w:w="1984" w:type="dxa"/>
          </w:tcPr>
          <w:p w14:paraId="60DE08E2" w14:textId="77777777" w:rsidR="00323DC3" w:rsidRDefault="00323DC3" w:rsidP="005A3F69">
            <w:pPr>
              <w:autoSpaceDE w:val="0"/>
              <w:autoSpaceDN w:val="0"/>
              <w:adjustRightInd w:val="0"/>
              <w:jc w:val="center"/>
              <w:rPr>
                <w:rFonts w:ascii="Calibri" w:hAnsi="Calibri" w:cs="Calibri"/>
                <w:color w:val="000000"/>
              </w:rPr>
            </w:pPr>
          </w:p>
        </w:tc>
        <w:tc>
          <w:tcPr>
            <w:tcW w:w="2126" w:type="dxa"/>
          </w:tcPr>
          <w:p w14:paraId="4107A2F0"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Pr>
          <w:p w14:paraId="5D02AD0C" w14:textId="77777777" w:rsidR="00323DC3" w:rsidRDefault="00323DC3" w:rsidP="005A3F69">
            <w:pPr>
              <w:autoSpaceDE w:val="0"/>
              <w:autoSpaceDN w:val="0"/>
              <w:adjustRightInd w:val="0"/>
              <w:jc w:val="right"/>
              <w:rPr>
                <w:rFonts w:ascii="Calibri" w:hAnsi="Calibri" w:cs="Calibri"/>
                <w:color w:val="000000"/>
              </w:rPr>
            </w:pPr>
          </w:p>
        </w:tc>
        <w:tc>
          <w:tcPr>
            <w:tcW w:w="1122" w:type="dxa"/>
          </w:tcPr>
          <w:p w14:paraId="4AB599B9" w14:textId="77777777" w:rsidR="00323DC3" w:rsidRDefault="00323DC3" w:rsidP="005A3F69">
            <w:pPr>
              <w:autoSpaceDE w:val="0"/>
              <w:autoSpaceDN w:val="0"/>
              <w:adjustRightInd w:val="0"/>
              <w:jc w:val="right"/>
              <w:rPr>
                <w:rFonts w:ascii="Calibri" w:hAnsi="Calibri" w:cs="Calibri"/>
                <w:color w:val="000000"/>
              </w:rPr>
            </w:pPr>
          </w:p>
        </w:tc>
      </w:tr>
      <w:tr w:rsidR="00323DC3" w14:paraId="55DEB019" w14:textId="77777777" w:rsidTr="005A3F69">
        <w:trPr>
          <w:trHeight w:val="742"/>
        </w:trPr>
        <w:tc>
          <w:tcPr>
            <w:tcW w:w="704" w:type="dxa"/>
          </w:tcPr>
          <w:p w14:paraId="60A98036"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9502" w:type="dxa"/>
            <w:gridSpan w:val="5"/>
          </w:tcPr>
          <w:p w14:paraId="61A87760"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Ο προσφέρων Οικονομικός Φορέας  ευθύνεται εξολοκλήρου για την ποιότητα του προσφερόμενου προϊόντος.</w:t>
            </w:r>
          </w:p>
        </w:tc>
        <w:tc>
          <w:tcPr>
            <w:tcW w:w="1122" w:type="dxa"/>
          </w:tcPr>
          <w:p w14:paraId="16F87CF6" w14:textId="77777777" w:rsidR="00323DC3" w:rsidRDefault="00323DC3" w:rsidP="005A3F69">
            <w:pPr>
              <w:autoSpaceDE w:val="0"/>
              <w:autoSpaceDN w:val="0"/>
              <w:adjustRightInd w:val="0"/>
              <w:jc w:val="right"/>
              <w:rPr>
                <w:rFonts w:ascii="Calibri" w:hAnsi="Calibri" w:cs="Calibri"/>
                <w:color w:val="000000"/>
                <w:sz w:val="24"/>
                <w:szCs w:val="24"/>
              </w:rPr>
            </w:pPr>
          </w:p>
        </w:tc>
      </w:tr>
      <w:tr w:rsidR="00323DC3" w14:paraId="23B38FEF" w14:textId="77777777" w:rsidTr="005A3F69">
        <w:trPr>
          <w:trHeight w:val="1013"/>
        </w:trPr>
        <w:tc>
          <w:tcPr>
            <w:tcW w:w="704" w:type="dxa"/>
          </w:tcPr>
          <w:p w14:paraId="5B169AE7"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10624" w:type="dxa"/>
            <w:gridSpan w:val="6"/>
          </w:tcPr>
          <w:p w14:paraId="0D41785F"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Ο προσφέρων Οικονομικός Φορέας  εγγυάται ότι δεν υπάρχουν ελαττώματα στο προσφερόμενο προϊόν ή σε τμήματα ή εξαρτήματα αυτού καθώς και ότι δεν θα παρουσιασθούν ελαττώματα οφειλόμενα σε </w:t>
            </w:r>
            <w:proofErr w:type="spellStart"/>
            <w:r>
              <w:rPr>
                <w:rFonts w:ascii="Calibri" w:hAnsi="Calibri" w:cs="Calibri"/>
                <w:color w:val="000000"/>
                <w:sz w:val="24"/>
                <w:szCs w:val="24"/>
              </w:rPr>
              <w:t>πλημελή</w:t>
            </w:r>
            <w:proofErr w:type="spellEnd"/>
            <w:r>
              <w:rPr>
                <w:rFonts w:ascii="Calibri" w:hAnsi="Calibri" w:cs="Calibri"/>
                <w:color w:val="000000"/>
                <w:sz w:val="24"/>
                <w:szCs w:val="24"/>
              </w:rPr>
              <w:t xml:space="preserve"> κατασκευή ή ελαττωματικά εξαρτήματα ή υλικά, το δε προσφερόμενο προϊόν ανταποκρίνεται στις απαιτήσεις της παρούσας πρόσκλησης.</w:t>
            </w:r>
          </w:p>
        </w:tc>
      </w:tr>
      <w:tr w:rsidR="00323DC3" w14:paraId="1A0CC10A" w14:textId="77777777" w:rsidTr="005A3F69">
        <w:trPr>
          <w:trHeight w:val="983"/>
        </w:trPr>
        <w:tc>
          <w:tcPr>
            <w:tcW w:w="704" w:type="dxa"/>
            <w:tcBorders>
              <w:bottom w:val="single" w:sz="4" w:space="0" w:color="auto"/>
            </w:tcBorders>
          </w:tcPr>
          <w:p w14:paraId="3AA578E0" w14:textId="77777777" w:rsidR="00323DC3" w:rsidRDefault="00323DC3" w:rsidP="005A3F69">
            <w:pPr>
              <w:autoSpaceDE w:val="0"/>
              <w:autoSpaceDN w:val="0"/>
              <w:adjustRightInd w:val="0"/>
              <w:rPr>
                <w:rFonts w:ascii="Calibri" w:hAnsi="Calibri" w:cs="Calibri"/>
                <w:color w:val="000000"/>
                <w:sz w:val="24"/>
                <w:szCs w:val="24"/>
              </w:rPr>
            </w:pPr>
            <w:r>
              <w:rPr>
                <w:rFonts w:ascii="Calibri" w:hAnsi="Calibri" w:cs="Calibri"/>
                <w:color w:val="000000"/>
                <w:sz w:val="24"/>
                <w:szCs w:val="24"/>
                <w:lang w:val="el-GR"/>
              </w:rPr>
              <w:t xml:space="preserve">  </w:t>
            </w:r>
            <w:r>
              <w:rPr>
                <w:rFonts w:ascii="Calibri" w:hAnsi="Calibri" w:cs="Calibri"/>
                <w:color w:val="000000"/>
                <w:sz w:val="24"/>
                <w:szCs w:val="24"/>
              </w:rPr>
              <w:t>3.</w:t>
            </w:r>
          </w:p>
        </w:tc>
        <w:tc>
          <w:tcPr>
            <w:tcW w:w="10624" w:type="dxa"/>
            <w:gridSpan w:val="6"/>
            <w:tcBorders>
              <w:bottom w:val="single" w:sz="4" w:space="0" w:color="auto"/>
            </w:tcBorders>
          </w:tcPr>
          <w:p w14:paraId="791AF3ED" w14:textId="77777777" w:rsidR="00323DC3" w:rsidRDefault="00323DC3" w:rsidP="005A3F6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Το επιθυμητό αποτέλεσμα πρέπει να επιτυγχάνεται με τις κατά το μέγιστο </w:t>
            </w:r>
            <w:proofErr w:type="spellStart"/>
            <w:r>
              <w:rPr>
                <w:rFonts w:ascii="Calibri" w:hAnsi="Calibri" w:cs="Calibri"/>
                <w:color w:val="000000"/>
                <w:sz w:val="24"/>
                <w:szCs w:val="24"/>
              </w:rPr>
              <w:t>προεκτιμώμενες</w:t>
            </w:r>
            <w:proofErr w:type="spellEnd"/>
            <w:r>
              <w:rPr>
                <w:rFonts w:ascii="Calibri" w:hAnsi="Calibri" w:cs="Calibri"/>
                <w:color w:val="000000"/>
                <w:sz w:val="24"/>
                <w:szCs w:val="24"/>
              </w:rPr>
              <w:t xml:space="preserve"> ποσότητες μελέτης. Σε διαφορετική περίπτωση που απαιτηθεί πρόσθετη ποσότητα χημικού, ο προμηθευτής θα επιβαρυνθεί με δικά του έξοδα για τις υπερβαίνουσες ποσότητες (</w:t>
            </w:r>
            <w:proofErr w:type="spellStart"/>
            <w:r>
              <w:rPr>
                <w:rFonts w:ascii="Calibri" w:hAnsi="Calibri" w:cs="Calibri"/>
                <w:color w:val="000000"/>
                <w:sz w:val="24"/>
                <w:szCs w:val="24"/>
              </w:rPr>
              <w:t>αχρεωστήτως</w:t>
            </w:r>
            <w:proofErr w:type="spellEnd"/>
            <w:r>
              <w:rPr>
                <w:rFonts w:ascii="Calibri" w:hAnsi="Calibri" w:cs="Calibri"/>
                <w:color w:val="000000"/>
                <w:sz w:val="24"/>
                <w:szCs w:val="24"/>
              </w:rPr>
              <w:t>).</w:t>
            </w:r>
          </w:p>
        </w:tc>
      </w:tr>
      <w:tr w:rsidR="00323DC3" w14:paraId="4341424E" w14:textId="77777777" w:rsidTr="005A3F69">
        <w:trPr>
          <w:trHeight w:val="307"/>
        </w:trPr>
        <w:tc>
          <w:tcPr>
            <w:tcW w:w="704" w:type="dxa"/>
            <w:tcBorders>
              <w:top w:val="single" w:sz="4" w:space="0" w:color="auto"/>
              <w:left w:val="nil"/>
              <w:bottom w:val="nil"/>
              <w:right w:val="nil"/>
            </w:tcBorders>
          </w:tcPr>
          <w:p w14:paraId="76564C82" w14:textId="77777777" w:rsidR="00323DC3" w:rsidRDefault="00323DC3" w:rsidP="005A3F69">
            <w:pPr>
              <w:autoSpaceDE w:val="0"/>
              <w:autoSpaceDN w:val="0"/>
              <w:adjustRightInd w:val="0"/>
              <w:jc w:val="center"/>
              <w:rPr>
                <w:rFonts w:ascii="Calibri" w:hAnsi="Calibri" w:cs="Calibri"/>
                <w:color w:val="000000"/>
              </w:rPr>
            </w:pPr>
          </w:p>
        </w:tc>
        <w:tc>
          <w:tcPr>
            <w:tcW w:w="4258" w:type="dxa"/>
            <w:tcBorders>
              <w:top w:val="single" w:sz="4" w:space="0" w:color="auto"/>
              <w:left w:val="nil"/>
              <w:bottom w:val="nil"/>
              <w:right w:val="nil"/>
            </w:tcBorders>
          </w:tcPr>
          <w:p w14:paraId="67C21A0D" w14:textId="77777777" w:rsidR="00323DC3" w:rsidRDefault="00323DC3" w:rsidP="005A3F69">
            <w:pPr>
              <w:autoSpaceDE w:val="0"/>
              <w:autoSpaceDN w:val="0"/>
              <w:adjustRightInd w:val="0"/>
              <w:rPr>
                <w:rFonts w:ascii="Calibri" w:hAnsi="Calibri" w:cs="Calibri"/>
                <w:b/>
                <w:bCs/>
                <w:color w:val="000000"/>
              </w:rPr>
            </w:pPr>
          </w:p>
        </w:tc>
        <w:tc>
          <w:tcPr>
            <w:tcW w:w="1984" w:type="dxa"/>
            <w:tcBorders>
              <w:top w:val="single" w:sz="4" w:space="0" w:color="auto"/>
              <w:left w:val="nil"/>
              <w:bottom w:val="nil"/>
              <w:right w:val="nil"/>
            </w:tcBorders>
          </w:tcPr>
          <w:p w14:paraId="1C6E4442" w14:textId="77777777" w:rsidR="00323DC3" w:rsidRDefault="00323DC3" w:rsidP="005A3F69">
            <w:pPr>
              <w:autoSpaceDE w:val="0"/>
              <w:autoSpaceDN w:val="0"/>
              <w:adjustRightInd w:val="0"/>
              <w:rPr>
                <w:rFonts w:ascii="Calibri" w:hAnsi="Calibri" w:cs="Calibri"/>
                <w:b/>
                <w:bCs/>
                <w:color w:val="000000"/>
              </w:rPr>
            </w:pPr>
          </w:p>
        </w:tc>
        <w:tc>
          <w:tcPr>
            <w:tcW w:w="2126" w:type="dxa"/>
            <w:tcBorders>
              <w:top w:val="single" w:sz="4" w:space="0" w:color="auto"/>
              <w:left w:val="nil"/>
              <w:bottom w:val="nil"/>
              <w:right w:val="nil"/>
            </w:tcBorders>
          </w:tcPr>
          <w:p w14:paraId="4D3D6228" w14:textId="77777777" w:rsidR="00323DC3" w:rsidRDefault="00323DC3" w:rsidP="005A3F69">
            <w:pPr>
              <w:autoSpaceDE w:val="0"/>
              <w:autoSpaceDN w:val="0"/>
              <w:adjustRightInd w:val="0"/>
              <w:jc w:val="center"/>
              <w:rPr>
                <w:rFonts w:ascii="Calibri" w:hAnsi="Calibri" w:cs="Calibri"/>
                <w:b/>
                <w:bCs/>
                <w:color w:val="000000"/>
              </w:rPr>
            </w:pPr>
          </w:p>
        </w:tc>
        <w:tc>
          <w:tcPr>
            <w:tcW w:w="1134" w:type="dxa"/>
            <w:gridSpan w:val="2"/>
            <w:tcBorders>
              <w:top w:val="single" w:sz="4" w:space="0" w:color="auto"/>
              <w:left w:val="nil"/>
              <w:bottom w:val="nil"/>
              <w:right w:val="nil"/>
            </w:tcBorders>
          </w:tcPr>
          <w:p w14:paraId="46EB6BA0" w14:textId="77777777" w:rsidR="00323DC3" w:rsidRDefault="00323DC3" w:rsidP="005A3F69">
            <w:pPr>
              <w:autoSpaceDE w:val="0"/>
              <w:autoSpaceDN w:val="0"/>
              <w:adjustRightInd w:val="0"/>
              <w:rPr>
                <w:rFonts w:ascii="Calibri" w:hAnsi="Calibri" w:cs="Calibri"/>
                <w:b/>
                <w:bCs/>
                <w:color w:val="000000"/>
              </w:rPr>
            </w:pPr>
          </w:p>
        </w:tc>
        <w:tc>
          <w:tcPr>
            <w:tcW w:w="1122" w:type="dxa"/>
            <w:tcBorders>
              <w:top w:val="single" w:sz="4" w:space="0" w:color="auto"/>
              <w:left w:val="nil"/>
              <w:bottom w:val="nil"/>
              <w:right w:val="nil"/>
            </w:tcBorders>
          </w:tcPr>
          <w:p w14:paraId="508CC3D2" w14:textId="77777777" w:rsidR="00323DC3" w:rsidRDefault="00323DC3" w:rsidP="005A3F69">
            <w:pPr>
              <w:autoSpaceDE w:val="0"/>
              <w:autoSpaceDN w:val="0"/>
              <w:adjustRightInd w:val="0"/>
              <w:rPr>
                <w:rFonts w:ascii="Calibri" w:hAnsi="Calibri" w:cs="Calibri"/>
                <w:b/>
                <w:bCs/>
                <w:color w:val="000000"/>
              </w:rPr>
            </w:pPr>
          </w:p>
        </w:tc>
      </w:tr>
      <w:tr w:rsidR="00323DC3" w14:paraId="5689151E" w14:textId="77777777" w:rsidTr="005A3F69">
        <w:trPr>
          <w:trHeight w:val="1088"/>
        </w:trPr>
        <w:tc>
          <w:tcPr>
            <w:tcW w:w="11328" w:type="dxa"/>
            <w:gridSpan w:val="7"/>
            <w:tcBorders>
              <w:top w:val="nil"/>
              <w:left w:val="nil"/>
              <w:bottom w:val="nil"/>
              <w:right w:val="nil"/>
            </w:tcBorders>
          </w:tcPr>
          <w:p w14:paraId="39997D35" w14:textId="77777777" w:rsidR="00323DC3" w:rsidRDefault="00323DC3" w:rsidP="005A3F69">
            <w:pPr>
              <w:autoSpaceDE w:val="0"/>
              <w:autoSpaceDN w:val="0"/>
              <w:adjustRightInd w:val="0"/>
              <w:jc w:val="center"/>
              <w:rPr>
                <w:rFonts w:ascii="Calibri" w:hAnsi="Calibri" w:cs="Calibri"/>
                <w:b/>
                <w:bCs/>
                <w:color w:val="000000"/>
                <w:sz w:val="28"/>
                <w:szCs w:val="28"/>
              </w:rPr>
            </w:pPr>
          </w:p>
          <w:p w14:paraId="5065300C" w14:textId="77777777" w:rsidR="00323DC3" w:rsidRDefault="00323DC3" w:rsidP="005A3F69">
            <w:pPr>
              <w:autoSpaceDE w:val="0"/>
              <w:autoSpaceDN w:val="0"/>
              <w:adjustRightInd w:val="0"/>
              <w:rPr>
                <w:rFonts w:ascii="Calibri" w:hAnsi="Calibri" w:cs="Calibri"/>
                <w:b/>
                <w:bCs/>
                <w:color w:val="000000"/>
                <w:sz w:val="28"/>
                <w:szCs w:val="28"/>
              </w:rPr>
            </w:pPr>
          </w:p>
          <w:p w14:paraId="54F11560" w14:textId="77777777" w:rsidR="00323DC3" w:rsidRDefault="00323DC3" w:rsidP="005A3F6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ΚΟΖΑΝΗ</w:t>
            </w:r>
          </w:p>
          <w:p w14:paraId="3FCDD59F" w14:textId="77777777" w:rsidR="00323DC3" w:rsidRDefault="00323DC3" w:rsidP="005A3F69">
            <w:pPr>
              <w:autoSpaceDE w:val="0"/>
              <w:autoSpaceDN w:val="0"/>
              <w:adjustRightInd w:val="0"/>
              <w:jc w:val="center"/>
              <w:rPr>
                <w:rFonts w:ascii="Calibri" w:hAnsi="Calibri" w:cs="Calibri"/>
                <w:color w:val="000000"/>
              </w:rPr>
            </w:pPr>
            <w:r>
              <w:rPr>
                <w:rFonts w:ascii="Calibri" w:hAnsi="Calibri" w:cs="Calibri"/>
                <w:b/>
                <w:bCs/>
                <w:color w:val="000000"/>
                <w:sz w:val="28"/>
                <w:szCs w:val="28"/>
              </w:rPr>
              <w:t>ΟΚΤΩΒΡΙΟΣ 2023</w:t>
            </w:r>
          </w:p>
        </w:tc>
      </w:tr>
      <w:tr w:rsidR="00323DC3" w14:paraId="14907E22" w14:textId="77777777" w:rsidTr="005A3F69">
        <w:trPr>
          <w:trHeight w:val="394"/>
        </w:trPr>
        <w:tc>
          <w:tcPr>
            <w:tcW w:w="704" w:type="dxa"/>
            <w:tcBorders>
              <w:top w:val="nil"/>
              <w:left w:val="nil"/>
              <w:bottom w:val="nil"/>
              <w:right w:val="nil"/>
            </w:tcBorders>
          </w:tcPr>
          <w:p w14:paraId="63FC105D" w14:textId="77777777" w:rsidR="00323DC3" w:rsidRDefault="00323DC3" w:rsidP="005A3F69">
            <w:pPr>
              <w:autoSpaceDE w:val="0"/>
              <w:autoSpaceDN w:val="0"/>
              <w:adjustRightInd w:val="0"/>
              <w:jc w:val="center"/>
              <w:rPr>
                <w:rFonts w:ascii="Calibri" w:hAnsi="Calibri" w:cs="Calibri"/>
                <w:color w:val="000000"/>
              </w:rPr>
            </w:pPr>
          </w:p>
        </w:tc>
        <w:tc>
          <w:tcPr>
            <w:tcW w:w="4258" w:type="dxa"/>
            <w:tcBorders>
              <w:top w:val="nil"/>
              <w:left w:val="nil"/>
              <w:bottom w:val="nil"/>
              <w:right w:val="nil"/>
            </w:tcBorders>
          </w:tcPr>
          <w:p w14:paraId="580CB246"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1984" w:type="dxa"/>
            <w:tcBorders>
              <w:top w:val="nil"/>
              <w:left w:val="nil"/>
              <w:bottom w:val="nil"/>
              <w:right w:val="nil"/>
            </w:tcBorders>
          </w:tcPr>
          <w:p w14:paraId="7A20163F"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2126" w:type="dxa"/>
            <w:tcBorders>
              <w:top w:val="nil"/>
              <w:left w:val="nil"/>
              <w:bottom w:val="nil"/>
              <w:right w:val="nil"/>
            </w:tcBorders>
          </w:tcPr>
          <w:p w14:paraId="3C026187"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1134" w:type="dxa"/>
            <w:gridSpan w:val="2"/>
            <w:tcBorders>
              <w:top w:val="nil"/>
              <w:left w:val="nil"/>
              <w:bottom w:val="nil"/>
              <w:right w:val="nil"/>
            </w:tcBorders>
          </w:tcPr>
          <w:p w14:paraId="42644E96"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1122" w:type="dxa"/>
            <w:tcBorders>
              <w:top w:val="nil"/>
              <w:left w:val="nil"/>
              <w:bottom w:val="nil"/>
              <w:right w:val="nil"/>
            </w:tcBorders>
          </w:tcPr>
          <w:p w14:paraId="1D27A277" w14:textId="77777777" w:rsidR="00323DC3" w:rsidRDefault="00323DC3" w:rsidP="005A3F69">
            <w:pPr>
              <w:autoSpaceDE w:val="0"/>
              <w:autoSpaceDN w:val="0"/>
              <w:adjustRightInd w:val="0"/>
              <w:jc w:val="right"/>
              <w:rPr>
                <w:rFonts w:ascii="Calibri" w:hAnsi="Calibri" w:cs="Calibri"/>
                <w:color w:val="000000"/>
              </w:rPr>
            </w:pPr>
          </w:p>
        </w:tc>
      </w:tr>
      <w:tr w:rsidR="00323DC3" w14:paraId="3B0F35F6" w14:textId="77777777" w:rsidTr="005A3F69">
        <w:trPr>
          <w:trHeight w:val="394"/>
        </w:trPr>
        <w:tc>
          <w:tcPr>
            <w:tcW w:w="704" w:type="dxa"/>
            <w:tcBorders>
              <w:top w:val="nil"/>
              <w:left w:val="nil"/>
              <w:bottom w:val="nil"/>
              <w:right w:val="nil"/>
            </w:tcBorders>
          </w:tcPr>
          <w:p w14:paraId="06439C19" w14:textId="77777777" w:rsidR="00323DC3" w:rsidRDefault="00323DC3" w:rsidP="005A3F69">
            <w:pPr>
              <w:autoSpaceDE w:val="0"/>
              <w:autoSpaceDN w:val="0"/>
              <w:adjustRightInd w:val="0"/>
              <w:jc w:val="center"/>
              <w:rPr>
                <w:rFonts w:ascii="Calibri" w:hAnsi="Calibri" w:cs="Calibri"/>
                <w:color w:val="000000"/>
              </w:rPr>
            </w:pPr>
          </w:p>
        </w:tc>
        <w:tc>
          <w:tcPr>
            <w:tcW w:w="6242" w:type="dxa"/>
            <w:gridSpan w:val="2"/>
            <w:vMerge w:val="restart"/>
            <w:tcBorders>
              <w:top w:val="nil"/>
              <w:left w:val="nil"/>
              <w:bottom w:val="nil"/>
              <w:right w:val="nil"/>
            </w:tcBorders>
          </w:tcPr>
          <w:p w14:paraId="6AC811F8"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Ο ΣΥΝΤΑΞΑΣ</w:t>
            </w:r>
          </w:p>
          <w:p w14:paraId="18663B5A" w14:textId="77777777" w:rsidR="00323DC3" w:rsidRDefault="00323DC3" w:rsidP="005A3F69">
            <w:pPr>
              <w:autoSpaceDE w:val="0"/>
              <w:autoSpaceDN w:val="0"/>
              <w:adjustRightInd w:val="0"/>
              <w:jc w:val="center"/>
              <w:rPr>
                <w:rFonts w:ascii="Calibri" w:hAnsi="Calibri" w:cs="Calibri"/>
                <w:b/>
                <w:bCs/>
                <w:color w:val="000000"/>
                <w:sz w:val="24"/>
                <w:szCs w:val="24"/>
              </w:rPr>
            </w:pPr>
          </w:p>
          <w:p w14:paraId="24FFA0AC" w14:textId="77777777" w:rsidR="00323DC3" w:rsidRDefault="00323DC3" w:rsidP="005A3F69">
            <w:pPr>
              <w:autoSpaceDE w:val="0"/>
              <w:autoSpaceDN w:val="0"/>
              <w:adjustRightInd w:val="0"/>
              <w:jc w:val="center"/>
              <w:rPr>
                <w:rFonts w:ascii="Calibri" w:hAnsi="Calibri" w:cs="Calibri"/>
                <w:b/>
                <w:bCs/>
                <w:color w:val="000000"/>
                <w:sz w:val="24"/>
                <w:szCs w:val="24"/>
              </w:rPr>
            </w:pPr>
          </w:p>
          <w:p w14:paraId="7DC3AA11"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ΣΤΑΘΟΠΟΥΛΟΣ ΓΕΩΡΓΙΟΣ</w:t>
            </w:r>
          </w:p>
          <w:p w14:paraId="5660483C"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Γραφείο μελετών &amp; Έργων Τηλεθέρμανσης</w:t>
            </w:r>
          </w:p>
        </w:tc>
        <w:tc>
          <w:tcPr>
            <w:tcW w:w="4382" w:type="dxa"/>
            <w:gridSpan w:val="4"/>
            <w:vMerge w:val="restart"/>
            <w:tcBorders>
              <w:top w:val="nil"/>
              <w:left w:val="nil"/>
              <w:bottom w:val="nil"/>
              <w:right w:val="nil"/>
            </w:tcBorders>
          </w:tcPr>
          <w:p w14:paraId="46BFFB97"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ΕΛΕΓΧΘΗΚΕ / ΘΕΩΡΗΘΗΚΕ</w:t>
            </w:r>
          </w:p>
          <w:p w14:paraId="4E23A8DF"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Δ/</w:t>
            </w:r>
            <w:proofErr w:type="spellStart"/>
            <w:r>
              <w:rPr>
                <w:rFonts w:ascii="Calibri" w:hAnsi="Calibri" w:cs="Calibri"/>
                <w:b/>
                <w:bCs/>
                <w:color w:val="000000"/>
                <w:sz w:val="24"/>
                <w:szCs w:val="24"/>
              </w:rPr>
              <w:t>ντης</w:t>
            </w:r>
            <w:proofErr w:type="spellEnd"/>
            <w:r>
              <w:rPr>
                <w:rFonts w:ascii="Calibri" w:hAnsi="Calibri" w:cs="Calibri"/>
                <w:b/>
                <w:bCs/>
                <w:color w:val="000000"/>
                <w:sz w:val="24"/>
                <w:szCs w:val="24"/>
              </w:rPr>
              <w:t xml:space="preserve"> Υπηρεσίας </w:t>
            </w:r>
            <w:proofErr w:type="spellStart"/>
            <w:r>
              <w:rPr>
                <w:rFonts w:ascii="Calibri" w:hAnsi="Calibri" w:cs="Calibri"/>
                <w:b/>
                <w:bCs/>
                <w:color w:val="000000"/>
                <w:sz w:val="24"/>
                <w:szCs w:val="24"/>
              </w:rPr>
              <w:t>Τηλ</w:t>
            </w:r>
            <w:proofErr w:type="spellEnd"/>
            <w:r>
              <w:rPr>
                <w:rFonts w:ascii="Calibri" w:hAnsi="Calibri" w:cs="Calibri"/>
                <w:b/>
                <w:bCs/>
                <w:color w:val="000000"/>
                <w:sz w:val="24"/>
                <w:szCs w:val="24"/>
              </w:rPr>
              <w:t>/</w:t>
            </w:r>
            <w:proofErr w:type="spellStart"/>
            <w:r>
              <w:rPr>
                <w:rFonts w:ascii="Calibri" w:hAnsi="Calibri" w:cs="Calibri"/>
                <w:b/>
                <w:bCs/>
                <w:color w:val="000000"/>
                <w:sz w:val="24"/>
                <w:szCs w:val="24"/>
              </w:rPr>
              <w:t>νσης</w:t>
            </w:r>
            <w:proofErr w:type="spellEnd"/>
            <w:r>
              <w:rPr>
                <w:rFonts w:ascii="Calibri" w:hAnsi="Calibri" w:cs="Calibri"/>
                <w:b/>
                <w:bCs/>
                <w:color w:val="000000"/>
                <w:sz w:val="24"/>
                <w:szCs w:val="24"/>
              </w:rPr>
              <w:t xml:space="preserve"> Κοζάνης</w:t>
            </w:r>
          </w:p>
          <w:p w14:paraId="491244C2" w14:textId="77777777" w:rsidR="00323DC3" w:rsidRDefault="00323DC3" w:rsidP="005A3F69">
            <w:pPr>
              <w:autoSpaceDE w:val="0"/>
              <w:autoSpaceDN w:val="0"/>
              <w:adjustRightInd w:val="0"/>
              <w:jc w:val="center"/>
              <w:rPr>
                <w:rFonts w:ascii="Calibri" w:hAnsi="Calibri" w:cs="Calibri"/>
                <w:b/>
                <w:bCs/>
                <w:color w:val="000000"/>
                <w:sz w:val="24"/>
                <w:szCs w:val="24"/>
              </w:rPr>
            </w:pPr>
          </w:p>
          <w:p w14:paraId="5CE4A6D5"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ΠΑΝΟΥΣΗΣ ΒΑΣΙΛΕΙΟΣ</w:t>
            </w:r>
          </w:p>
          <w:p w14:paraId="4AE129D9" w14:textId="77777777" w:rsidR="00323DC3" w:rsidRDefault="00323DC3" w:rsidP="005A3F69">
            <w:pPr>
              <w:autoSpaceDE w:val="0"/>
              <w:autoSpaceDN w:val="0"/>
              <w:adjustRightInd w:val="0"/>
              <w:jc w:val="center"/>
              <w:rPr>
                <w:rFonts w:ascii="Calibri" w:hAnsi="Calibri" w:cs="Calibri"/>
                <w:color w:val="000000"/>
              </w:rPr>
            </w:pPr>
            <w:proofErr w:type="spellStart"/>
            <w:r>
              <w:rPr>
                <w:rFonts w:ascii="Calibri" w:eastAsia="Calibri" w:hAnsi="Calibri" w:cs="Calibri"/>
                <w:b/>
                <w:color w:val="000000"/>
                <w:sz w:val="24"/>
                <w:szCs w:val="24"/>
              </w:rPr>
              <w:t>Μηχ</w:t>
            </w:r>
            <w:proofErr w:type="spellEnd"/>
            <w:r>
              <w:rPr>
                <w:rFonts w:ascii="Calibri" w:eastAsia="Calibri" w:hAnsi="Calibri" w:cs="Calibri"/>
                <w:b/>
                <w:color w:val="000000"/>
                <w:sz w:val="24"/>
                <w:szCs w:val="24"/>
              </w:rPr>
              <w:t>/</w:t>
            </w:r>
            <w:proofErr w:type="spellStart"/>
            <w:r>
              <w:rPr>
                <w:rFonts w:ascii="Calibri" w:eastAsia="Calibri" w:hAnsi="Calibri" w:cs="Calibri"/>
                <w:b/>
                <w:color w:val="000000"/>
                <w:sz w:val="24"/>
                <w:szCs w:val="24"/>
              </w:rPr>
              <w:t>γος</w:t>
            </w:r>
            <w:proofErr w:type="spellEnd"/>
            <w:r>
              <w:rPr>
                <w:rFonts w:ascii="Calibri" w:eastAsia="Calibri" w:hAnsi="Calibri" w:cs="Calibri"/>
                <w:b/>
                <w:color w:val="000000"/>
                <w:sz w:val="24"/>
                <w:szCs w:val="24"/>
              </w:rPr>
              <w:t xml:space="preserve"> Μηχανικός ΠΕ</w:t>
            </w:r>
          </w:p>
        </w:tc>
      </w:tr>
      <w:tr w:rsidR="00323DC3" w14:paraId="2A8ACDAC" w14:textId="77777777" w:rsidTr="005A3F69">
        <w:trPr>
          <w:trHeight w:val="394"/>
        </w:trPr>
        <w:tc>
          <w:tcPr>
            <w:tcW w:w="704" w:type="dxa"/>
            <w:tcBorders>
              <w:top w:val="nil"/>
              <w:left w:val="nil"/>
              <w:bottom w:val="nil"/>
              <w:right w:val="nil"/>
            </w:tcBorders>
          </w:tcPr>
          <w:p w14:paraId="5195E6D2" w14:textId="77777777" w:rsidR="00323DC3" w:rsidRDefault="00323DC3" w:rsidP="005A3F69">
            <w:pPr>
              <w:autoSpaceDE w:val="0"/>
              <w:autoSpaceDN w:val="0"/>
              <w:adjustRightInd w:val="0"/>
              <w:jc w:val="center"/>
              <w:rPr>
                <w:rFonts w:ascii="Calibri" w:hAnsi="Calibri" w:cs="Calibri"/>
                <w:color w:val="000000"/>
              </w:rPr>
            </w:pPr>
          </w:p>
        </w:tc>
        <w:tc>
          <w:tcPr>
            <w:tcW w:w="6242" w:type="dxa"/>
            <w:gridSpan w:val="2"/>
            <w:vMerge/>
            <w:tcBorders>
              <w:top w:val="nil"/>
              <w:left w:val="nil"/>
              <w:bottom w:val="nil"/>
              <w:right w:val="nil"/>
            </w:tcBorders>
          </w:tcPr>
          <w:p w14:paraId="7EC4F8ED"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4382" w:type="dxa"/>
            <w:gridSpan w:val="4"/>
            <w:vMerge/>
            <w:tcBorders>
              <w:top w:val="nil"/>
              <w:left w:val="nil"/>
              <w:bottom w:val="nil"/>
              <w:right w:val="nil"/>
            </w:tcBorders>
          </w:tcPr>
          <w:p w14:paraId="658E98DA" w14:textId="77777777" w:rsidR="00323DC3" w:rsidRDefault="00323DC3" w:rsidP="005A3F69">
            <w:pPr>
              <w:autoSpaceDE w:val="0"/>
              <w:autoSpaceDN w:val="0"/>
              <w:adjustRightInd w:val="0"/>
              <w:jc w:val="right"/>
              <w:rPr>
                <w:rFonts w:ascii="Calibri" w:hAnsi="Calibri" w:cs="Calibri"/>
                <w:color w:val="000000"/>
              </w:rPr>
            </w:pPr>
          </w:p>
        </w:tc>
      </w:tr>
      <w:tr w:rsidR="00323DC3" w14:paraId="6AC205F6" w14:textId="77777777" w:rsidTr="005A3F69">
        <w:trPr>
          <w:trHeight w:val="394"/>
        </w:trPr>
        <w:tc>
          <w:tcPr>
            <w:tcW w:w="704" w:type="dxa"/>
            <w:tcBorders>
              <w:top w:val="nil"/>
              <w:left w:val="nil"/>
              <w:bottom w:val="nil"/>
              <w:right w:val="nil"/>
            </w:tcBorders>
          </w:tcPr>
          <w:p w14:paraId="2A00F73C" w14:textId="77777777" w:rsidR="00323DC3" w:rsidRDefault="00323DC3" w:rsidP="005A3F69">
            <w:pPr>
              <w:autoSpaceDE w:val="0"/>
              <w:autoSpaceDN w:val="0"/>
              <w:adjustRightInd w:val="0"/>
              <w:jc w:val="center"/>
              <w:rPr>
                <w:rFonts w:ascii="Calibri" w:hAnsi="Calibri" w:cs="Calibri"/>
                <w:color w:val="000000"/>
              </w:rPr>
            </w:pPr>
          </w:p>
        </w:tc>
        <w:tc>
          <w:tcPr>
            <w:tcW w:w="6242" w:type="dxa"/>
            <w:gridSpan w:val="2"/>
            <w:vMerge/>
            <w:tcBorders>
              <w:top w:val="nil"/>
              <w:left w:val="nil"/>
              <w:bottom w:val="nil"/>
              <w:right w:val="nil"/>
            </w:tcBorders>
          </w:tcPr>
          <w:p w14:paraId="021971AC"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4382" w:type="dxa"/>
            <w:gridSpan w:val="4"/>
            <w:vMerge/>
            <w:tcBorders>
              <w:top w:val="nil"/>
              <w:left w:val="nil"/>
              <w:bottom w:val="nil"/>
              <w:right w:val="nil"/>
            </w:tcBorders>
          </w:tcPr>
          <w:p w14:paraId="252A81CB" w14:textId="77777777" w:rsidR="00323DC3" w:rsidRDefault="00323DC3" w:rsidP="005A3F69">
            <w:pPr>
              <w:autoSpaceDE w:val="0"/>
              <w:autoSpaceDN w:val="0"/>
              <w:adjustRightInd w:val="0"/>
              <w:jc w:val="right"/>
              <w:rPr>
                <w:rFonts w:ascii="Calibri" w:hAnsi="Calibri" w:cs="Calibri"/>
                <w:color w:val="000000"/>
              </w:rPr>
            </w:pPr>
          </w:p>
        </w:tc>
      </w:tr>
      <w:tr w:rsidR="00323DC3" w14:paraId="22FFB474" w14:textId="77777777" w:rsidTr="005A3F69">
        <w:trPr>
          <w:trHeight w:val="394"/>
        </w:trPr>
        <w:tc>
          <w:tcPr>
            <w:tcW w:w="704" w:type="dxa"/>
            <w:tcBorders>
              <w:top w:val="nil"/>
              <w:left w:val="nil"/>
              <w:bottom w:val="nil"/>
              <w:right w:val="nil"/>
            </w:tcBorders>
          </w:tcPr>
          <w:p w14:paraId="306BAE92" w14:textId="77777777" w:rsidR="00323DC3" w:rsidRDefault="00323DC3" w:rsidP="005A3F69">
            <w:pPr>
              <w:autoSpaceDE w:val="0"/>
              <w:autoSpaceDN w:val="0"/>
              <w:adjustRightInd w:val="0"/>
              <w:jc w:val="center"/>
              <w:rPr>
                <w:rFonts w:ascii="Calibri" w:hAnsi="Calibri" w:cs="Calibri"/>
                <w:color w:val="000000"/>
              </w:rPr>
            </w:pPr>
          </w:p>
        </w:tc>
        <w:tc>
          <w:tcPr>
            <w:tcW w:w="6242" w:type="dxa"/>
            <w:gridSpan w:val="2"/>
            <w:vMerge/>
            <w:tcBorders>
              <w:top w:val="nil"/>
              <w:left w:val="nil"/>
              <w:bottom w:val="nil"/>
              <w:right w:val="nil"/>
            </w:tcBorders>
          </w:tcPr>
          <w:p w14:paraId="2E14E8B6"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4382" w:type="dxa"/>
            <w:gridSpan w:val="4"/>
            <w:vMerge/>
            <w:tcBorders>
              <w:top w:val="nil"/>
              <w:left w:val="nil"/>
              <w:bottom w:val="nil"/>
              <w:right w:val="nil"/>
            </w:tcBorders>
          </w:tcPr>
          <w:p w14:paraId="73306781" w14:textId="77777777" w:rsidR="00323DC3" w:rsidRDefault="00323DC3" w:rsidP="005A3F69">
            <w:pPr>
              <w:autoSpaceDE w:val="0"/>
              <w:autoSpaceDN w:val="0"/>
              <w:adjustRightInd w:val="0"/>
              <w:jc w:val="right"/>
              <w:rPr>
                <w:rFonts w:ascii="Calibri" w:hAnsi="Calibri" w:cs="Calibri"/>
                <w:color w:val="000000"/>
              </w:rPr>
            </w:pPr>
          </w:p>
        </w:tc>
      </w:tr>
      <w:tr w:rsidR="00323DC3" w14:paraId="65C534D0" w14:textId="77777777" w:rsidTr="005A3F69">
        <w:trPr>
          <w:trHeight w:val="394"/>
        </w:trPr>
        <w:tc>
          <w:tcPr>
            <w:tcW w:w="704" w:type="dxa"/>
            <w:tcBorders>
              <w:top w:val="nil"/>
              <w:left w:val="nil"/>
              <w:bottom w:val="nil"/>
              <w:right w:val="nil"/>
            </w:tcBorders>
          </w:tcPr>
          <w:p w14:paraId="46BA91E5" w14:textId="77777777" w:rsidR="00323DC3" w:rsidRDefault="00323DC3" w:rsidP="005A3F69">
            <w:pPr>
              <w:autoSpaceDE w:val="0"/>
              <w:autoSpaceDN w:val="0"/>
              <w:adjustRightInd w:val="0"/>
              <w:jc w:val="center"/>
              <w:rPr>
                <w:rFonts w:ascii="Calibri" w:hAnsi="Calibri" w:cs="Calibri"/>
                <w:color w:val="000000"/>
              </w:rPr>
            </w:pPr>
          </w:p>
        </w:tc>
        <w:tc>
          <w:tcPr>
            <w:tcW w:w="4258" w:type="dxa"/>
            <w:tcBorders>
              <w:top w:val="nil"/>
              <w:left w:val="nil"/>
              <w:bottom w:val="nil"/>
              <w:right w:val="nil"/>
            </w:tcBorders>
          </w:tcPr>
          <w:p w14:paraId="7E7BCA2A" w14:textId="77777777" w:rsidR="00323DC3" w:rsidRDefault="00323DC3" w:rsidP="005A3F69">
            <w:pPr>
              <w:autoSpaceDE w:val="0"/>
              <w:autoSpaceDN w:val="0"/>
              <w:adjustRightInd w:val="0"/>
              <w:jc w:val="right"/>
              <w:rPr>
                <w:rFonts w:ascii="Calibri" w:hAnsi="Calibri" w:cs="Calibri"/>
                <w:color w:val="000000"/>
              </w:rPr>
            </w:pPr>
          </w:p>
        </w:tc>
        <w:tc>
          <w:tcPr>
            <w:tcW w:w="1984" w:type="dxa"/>
            <w:tcBorders>
              <w:top w:val="nil"/>
              <w:left w:val="nil"/>
              <w:bottom w:val="nil"/>
              <w:right w:val="nil"/>
            </w:tcBorders>
          </w:tcPr>
          <w:p w14:paraId="6E07B480" w14:textId="77777777" w:rsidR="00323DC3" w:rsidRDefault="00323DC3" w:rsidP="005A3F69">
            <w:pPr>
              <w:autoSpaceDE w:val="0"/>
              <w:autoSpaceDN w:val="0"/>
              <w:adjustRightInd w:val="0"/>
              <w:jc w:val="center"/>
              <w:rPr>
                <w:rFonts w:ascii="Calibri" w:hAnsi="Calibri" w:cs="Calibri"/>
                <w:color w:val="000000"/>
              </w:rPr>
            </w:pPr>
          </w:p>
        </w:tc>
        <w:tc>
          <w:tcPr>
            <w:tcW w:w="2126" w:type="dxa"/>
            <w:tcBorders>
              <w:top w:val="nil"/>
              <w:left w:val="nil"/>
              <w:bottom w:val="nil"/>
              <w:right w:val="nil"/>
            </w:tcBorders>
          </w:tcPr>
          <w:p w14:paraId="38A48D75"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Borders>
              <w:top w:val="nil"/>
              <w:left w:val="nil"/>
              <w:bottom w:val="nil"/>
              <w:right w:val="nil"/>
            </w:tcBorders>
          </w:tcPr>
          <w:p w14:paraId="1BD39E31" w14:textId="77777777" w:rsidR="00323DC3" w:rsidRDefault="00323DC3" w:rsidP="005A3F69">
            <w:pPr>
              <w:autoSpaceDE w:val="0"/>
              <w:autoSpaceDN w:val="0"/>
              <w:adjustRightInd w:val="0"/>
              <w:jc w:val="center"/>
              <w:rPr>
                <w:rFonts w:ascii="Calibri" w:hAnsi="Calibri" w:cs="Calibri"/>
                <w:color w:val="000000"/>
              </w:rPr>
            </w:pPr>
          </w:p>
        </w:tc>
        <w:tc>
          <w:tcPr>
            <w:tcW w:w="1122" w:type="dxa"/>
            <w:tcBorders>
              <w:top w:val="nil"/>
              <w:left w:val="nil"/>
              <w:bottom w:val="nil"/>
              <w:right w:val="nil"/>
            </w:tcBorders>
          </w:tcPr>
          <w:p w14:paraId="20688BBA" w14:textId="77777777" w:rsidR="00323DC3" w:rsidRDefault="00323DC3" w:rsidP="005A3F69">
            <w:pPr>
              <w:autoSpaceDE w:val="0"/>
              <w:autoSpaceDN w:val="0"/>
              <w:adjustRightInd w:val="0"/>
              <w:jc w:val="right"/>
              <w:rPr>
                <w:rFonts w:ascii="Calibri" w:hAnsi="Calibri" w:cs="Calibri"/>
                <w:color w:val="000000"/>
              </w:rPr>
            </w:pPr>
          </w:p>
        </w:tc>
      </w:tr>
      <w:tr w:rsidR="00323DC3" w14:paraId="4093D33C" w14:textId="77777777" w:rsidTr="005A3F69">
        <w:trPr>
          <w:trHeight w:val="394"/>
        </w:trPr>
        <w:tc>
          <w:tcPr>
            <w:tcW w:w="704" w:type="dxa"/>
            <w:tcBorders>
              <w:top w:val="nil"/>
              <w:left w:val="nil"/>
              <w:bottom w:val="nil"/>
              <w:right w:val="nil"/>
            </w:tcBorders>
          </w:tcPr>
          <w:p w14:paraId="5987EC06" w14:textId="77777777" w:rsidR="00323DC3" w:rsidRDefault="00323DC3" w:rsidP="005A3F69">
            <w:pPr>
              <w:autoSpaceDE w:val="0"/>
              <w:autoSpaceDN w:val="0"/>
              <w:adjustRightInd w:val="0"/>
              <w:jc w:val="center"/>
              <w:rPr>
                <w:rFonts w:ascii="Calibri" w:hAnsi="Calibri" w:cs="Calibri"/>
                <w:color w:val="000000"/>
              </w:rPr>
            </w:pPr>
          </w:p>
        </w:tc>
        <w:tc>
          <w:tcPr>
            <w:tcW w:w="4258" w:type="dxa"/>
            <w:tcBorders>
              <w:top w:val="nil"/>
              <w:left w:val="nil"/>
              <w:bottom w:val="nil"/>
              <w:right w:val="nil"/>
            </w:tcBorders>
          </w:tcPr>
          <w:p w14:paraId="4E768190" w14:textId="77777777" w:rsidR="00323DC3" w:rsidRDefault="00323DC3" w:rsidP="005A3F69">
            <w:pPr>
              <w:autoSpaceDE w:val="0"/>
              <w:autoSpaceDN w:val="0"/>
              <w:adjustRightInd w:val="0"/>
              <w:jc w:val="right"/>
              <w:rPr>
                <w:rFonts w:ascii="Calibri" w:hAnsi="Calibri" w:cs="Calibri"/>
                <w:color w:val="000000"/>
              </w:rPr>
            </w:pPr>
          </w:p>
        </w:tc>
        <w:tc>
          <w:tcPr>
            <w:tcW w:w="4110" w:type="dxa"/>
            <w:gridSpan w:val="2"/>
            <w:tcBorders>
              <w:top w:val="nil"/>
              <w:left w:val="nil"/>
              <w:bottom w:val="nil"/>
              <w:right w:val="nil"/>
            </w:tcBorders>
          </w:tcPr>
          <w:p w14:paraId="335553EB" w14:textId="77777777" w:rsidR="00323DC3" w:rsidRDefault="00323DC3" w:rsidP="005A3F69">
            <w:pPr>
              <w:autoSpaceDE w:val="0"/>
              <w:autoSpaceDN w:val="0"/>
              <w:adjustRightInd w:val="0"/>
              <w:jc w:val="center"/>
              <w:rPr>
                <w:rFonts w:ascii="Calibri" w:hAnsi="Calibri" w:cs="Calibri"/>
                <w:b/>
                <w:bCs/>
                <w:color w:val="000000"/>
                <w:sz w:val="24"/>
                <w:szCs w:val="24"/>
              </w:rPr>
            </w:pPr>
          </w:p>
        </w:tc>
        <w:tc>
          <w:tcPr>
            <w:tcW w:w="1134" w:type="dxa"/>
            <w:gridSpan w:val="2"/>
            <w:tcBorders>
              <w:top w:val="nil"/>
              <w:left w:val="nil"/>
              <w:bottom w:val="nil"/>
              <w:right w:val="nil"/>
            </w:tcBorders>
          </w:tcPr>
          <w:p w14:paraId="6B8139B5" w14:textId="77777777" w:rsidR="00323DC3" w:rsidRDefault="00323DC3" w:rsidP="005A3F69">
            <w:pPr>
              <w:autoSpaceDE w:val="0"/>
              <w:autoSpaceDN w:val="0"/>
              <w:adjustRightInd w:val="0"/>
              <w:jc w:val="right"/>
              <w:rPr>
                <w:rFonts w:ascii="Calibri" w:hAnsi="Calibri" w:cs="Calibri"/>
                <w:color w:val="000000"/>
              </w:rPr>
            </w:pPr>
          </w:p>
        </w:tc>
        <w:tc>
          <w:tcPr>
            <w:tcW w:w="1122" w:type="dxa"/>
            <w:tcBorders>
              <w:top w:val="nil"/>
              <w:left w:val="nil"/>
              <w:bottom w:val="nil"/>
              <w:right w:val="nil"/>
            </w:tcBorders>
          </w:tcPr>
          <w:p w14:paraId="578FBEB4" w14:textId="77777777" w:rsidR="00323DC3" w:rsidRDefault="00323DC3" w:rsidP="005A3F69">
            <w:pPr>
              <w:autoSpaceDE w:val="0"/>
              <w:autoSpaceDN w:val="0"/>
              <w:adjustRightInd w:val="0"/>
              <w:jc w:val="right"/>
              <w:rPr>
                <w:rFonts w:ascii="Calibri" w:hAnsi="Calibri" w:cs="Calibri"/>
                <w:color w:val="000000"/>
              </w:rPr>
            </w:pPr>
          </w:p>
        </w:tc>
      </w:tr>
      <w:tr w:rsidR="00323DC3" w14:paraId="5984A8D9" w14:textId="77777777" w:rsidTr="005A3F69">
        <w:trPr>
          <w:trHeight w:val="394"/>
        </w:trPr>
        <w:tc>
          <w:tcPr>
            <w:tcW w:w="704" w:type="dxa"/>
            <w:tcBorders>
              <w:top w:val="nil"/>
              <w:left w:val="nil"/>
              <w:bottom w:val="nil"/>
              <w:right w:val="nil"/>
            </w:tcBorders>
          </w:tcPr>
          <w:p w14:paraId="021B8875" w14:textId="77777777" w:rsidR="00323DC3" w:rsidRDefault="00323DC3" w:rsidP="005A3F69">
            <w:pPr>
              <w:autoSpaceDE w:val="0"/>
              <w:autoSpaceDN w:val="0"/>
              <w:adjustRightInd w:val="0"/>
              <w:jc w:val="center"/>
              <w:rPr>
                <w:rFonts w:ascii="Calibri" w:hAnsi="Calibri" w:cs="Calibri"/>
                <w:color w:val="000000"/>
              </w:rPr>
            </w:pPr>
          </w:p>
        </w:tc>
        <w:tc>
          <w:tcPr>
            <w:tcW w:w="4258" w:type="dxa"/>
            <w:tcBorders>
              <w:top w:val="nil"/>
              <w:left w:val="nil"/>
              <w:bottom w:val="nil"/>
              <w:right w:val="nil"/>
            </w:tcBorders>
          </w:tcPr>
          <w:p w14:paraId="754E93F1" w14:textId="77777777" w:rsidR="00323DC3" w:rsidRDefault="00323DC3" w:rsidP="005A3F69">
            <w:pPr>
              <w:autoSpaceDE w:val="0"/>
              <w:autoSpaceDN w:val="0"/>
              <w:adjustRightInd w:val="0"/>
              <w:jc w:val="right"/>
              <w:rPr>
                <w:rFonts w:ascii="Calibri" w:hAnsi="Calibri" w:cs="Calibri"/>
                <w:color w:val="000000"/>
              </w:rPr>
            </w:pPr>
          </w:p>
        </w:tc>
        <w:tc>
          <w:tcPr>
            <w:tcW w:w="1984" w:type="dxa"/>
            <w:tcBorders>
              <w:top w:val="nil"/>
              <w:left w:val="nil"/>
              <w:bottom w:val="nil"/>
              <w:right w:val="nil"/>
            </w:tcBorders>
          </w:tcPr>
          <w:p w14:paraId="628E8188" w14:textId="77777777" w:rsidR="00323DC3" w:rsidRDefault="00323DC3" w:rsidP="005A3F69">
            <w:pPr>
              <w:autoSpaceDE w:val="0"/>
              <w:autoSpaceDN w:val="0"/>
              <w:adjustRightInd w:val="0"/>
              <w:jc w:val="center"/>
              <w:rPr>
                <w:rFonts w:ascii="Calibri" w:hAnsi="Calibri" w:cs="Calibri"/>
                <w:color w:val="000000"/>
              </w:rPr>
            </w:pPr>
          </w:p>
        </w:tc>
        <w:tc>
          <w:tcPr>
            <w:tcW w:w="2126" w:type="dxa"/>
            <w:tcBorders>
              <w:top w:val="nil"/>
              <w:left w:val="nil"/>
              <w:bottom w:val="nil"/>
              <w:right w:val="nil"/>
            </w:tcBorders>
          </w:tcPr>
          <w:p w14:paraId="100C2E6D" w14:textId="77777777" w:rsidR="00323DC3" w:rsidRDefault="00323DC3" w:rsidP="005A3F69">
            <w:pPr>
              <w:autoSpaceDE w:val="0"/>
              <w:autoSpaceDN w:val="0"/>
              <w:adjustRightInd w:val="0"/>
              <w:jc w:val="center"/>
              <w:rPr>
                <w:rFonts w:ascii="Calibri" w:hAnsi="Calibri" w:cs="Calibri"/>
                <w:color w:val="000000"/>
              </w:rPr>
            </w:pPr>
          </w:p>
        </w:tc>
        <w:tc>
          <w:tcPr>
            <w:tcW w:w="1134" w:type="dxa"/>
            <w:gridSpan w:val="2"/>
            <w:tcBorders>
              <w:top w:val="nil"/>
              <w:left w:val="nil"/>
              <w:bottom w:val="nil"/>
              <w:right w:val="nil"/>
            </w:tcBorders>
          </w:tcPr>
          <w:p w14:paraId="3E5DD447" w14:textId="77777777" w:rsidR="00323DC3" w:rsidRDefault="00323DC3" w:rsidP="005A3F69">
            <w:pPr>
              <w:autoSpaceDE w:val="0"/>
              <w:autoSpaceDN w:val="0"/>
              <w:adjustRightInd w:val="0"/>
              <w:jc w:val="right"/>
              <w:rPr>
                <w:rFonts w:ascii="Calibri" w:hAnsi="Calibri" w:cs="Calibri"/>
                <w:color w:val="000000"/>
              </w:rPr>
            </w:pPr>
          </w:p>
        </w:tc>
        <w:tc>
          <w:tcPr>
            <w:tcW w:w="1122" w:type="dxa"/>
            <w:tcBorders>
              <w:top w:val="nil"/>
              <w:left w:val="nil"/>
              <w:bottom w:val="nil"/>
              <w:right w:val="nil"/>
            </w:tcBorders>
          </w:tcPr>
          <w:p w14:paraId="30A588FA" w14:textId="77777777" w:rsidR="00323DC3" w:rsidRDefault="00323DC3" w:rsidP="005A3F69">
            <w:pPr>
              <w:autoSpaceDE w:val="0"/>
              <w:autoSpaceDN w:val="0"/>
              <w:adjustRightInd w:val="0"/>
              <w:jc w:val="right"/>
              <w:rPr>
                <w:rFonts w:ascii="Calibri" w:hAnsi="Calibri" w:cs="Calibri"/>
                <w:color w:val="000000"/>
              </w:rPr>
            </w:pPr>
          </w:p>
        </w:tc>
      </w:tr>
      <w:tr w:rsidR="00323DC3" w14:paraId="2D6DC41E" w14:textId="77777777" w:rsidTr="005A3F69">
        <w:trPr>
          <w:trHeight w:val="394"/>
        </w:trPr>
        <w:tc>
          <w:tcPr>
            <w:tcW w:w="704" w:type="dxa"/>
            <w:tcBorders>
              <w:top w:val="nil"/>
              <w:left w:val="nil"/>
              <w:bottom w:val="nil"/>
              <w:right w:val="nil"/>
            </w:tcBorders>
          </w:tcPr>
          <w:p w14:paraId="514E785A" w14:textId="77777777" w:rsidR="00323DC3" w:rsidRDefault="00323DC3" w:rsidP="005A3F69">
            <w:pPr>
              <w:autoSpaceDE w:val="0"/>
              <w:autoSpaceDN w:val="0"/>
              <w:adjustRightInd w:val="0"/>
              <w:jc w:val="center"/>
              <w:rPr>
                <w:rFonts w:ascii="Calibri" w:hAnsi="Calibri" w:cs="Calibri"/>
                <w:color w:val="000000"/>
              </w:rPr>
            </w:pPr>
          </w:p>
        </w:tc>
        <w:tc>
          <w:tcPr>
            <w:tcW w:w="10624" w:type="dxa"/>
            <w:gridSpan w:val="6"/>
            <w:tcBorders>
              <w:top w:val="nil"/>
              <w:left w:val="nil"/>
              <w:bottom w:val="nil"/>
              <w:right w:val="nil"/>
            </w:tcBorders>
          </w:tcPr>
          <w:p w14:paraId="4A6C07A3" w14:textId="77777777" w:rsidR="00323DC3" w:rsidRDefault="00323DC3" w:rsidP="005A3F6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(Υπογραφή - Σφραγίδα &amp; Ονοματεπώνυμο Νόμιμου Εκπροσώπου του Προσφέροντα)</w:t>
            </w:r>
          </w:p>
        </w:tc>
      </w:tr>
    </w:tbl>
    <w:p w14:paraId="342D695A" w14:textId="77777777" w:rsidR="00282E7C" w:rsidRDefault="00282E7C"/>
    <w:sectPr w:rsidR="00282E7C" w:rsidSect="00DA5DF8">
      <w:headerReference w:type="default" r:id="rId8"/>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9362" w14:textId="77777777" w:rsidR="00323DC3" w:rsidRDefault="00323DC3" w:rsidP="00323DC3">
      <w:r>
        <w:separator/>
      </w:r>
    </w:p>
  </w:endnote>
  <w:endnote w:type="continuationSeparator" w:id="0">
    <w:p w14:paraId="7725D2F7" w14:textId="77777777" w:rsidR="00323DC3" w:rsidRDefault="00323DC3" w:rsidP="0032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2AE6" w14:textId="77777777" w:rsidR="00323DC3" w:rsidRDefault="00323DC3" w:rsidP="00323DC3">
      <w:r>
        <w:separator/>
      </w:r>
    </w:p>
  </w:footnote>
  <w:footnote w:type="continuationSeparator" w:id="0">
    <w:p w14:paraId="5433201C" w14:textId="77777777" w:rsidR="00323DC3" w:rsidRDefault="00323DC3" w:rsidP="0032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6356" w14:textId="7D2B20C6" w:rsidR="00323DC3" w:rsidRPr="00323DC3" w:rsidRDefault="00323DC3" w:rsidP="00323DC3">
    <w:pPr>
      <w:pStyle w:val="a3"/>
      <w:jc w:val="center"/>
      <w:rPr>
        <w:rFonts w:asciiTheme="minorHAnsi" w:hAnsiTheme="minorHAnsi" w:cstheme="minorHAnsi"/>
        <w:lang w:val="el-GR"/>
      </w:rPr>
    </w:pPr>
    <w:r w:rsidRPr="00323DC3">
      <w:rPr>
        <w:rFonts w:asciiTheme="minorHAnsi" w:hAnsiTheme="minorHAnsi" w:cstheme="minorHAnsi"/>
        <w:lang w:val="el-GR"/>
      </w:rPr>
      <w:t>«ΠΡΟΜΗΘΕΙΑ ΧΗΜΙΚΩΝ ΒΕΛΤΙΩΤΙΚΩΝ ΝΕΡΟΥ ΠΡΩΤΕΥΟΝΤΟΣ ΚΥΚΛΩΜΑΤΟΣ ΕΓΚΑΤΑΣΤΑΣΗΣ ΤΗΛ/ΝΣΗΣ ΚΟΖΑΝΗΣ ΓΙΑ ΕΤΗ 2024 &amp; 2025 Τ/Θ 0478/2023»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C3"/>
    <w:rsid w:val="00282E7C"/>
    <w:rsid w:val="00323DC3"/>
    <w:rsid w:val="00DA5D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50EC"/>
  <w15:chartTrackingRefBased/>
  <w15:docId w15:val="{45536226-DF80-4DB9-9CEA-B9BBBD5D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DC3"/>
    <w:pPr>
      <w:spacing w:after="0" w:line="240" w:lineRule="auto"/>
    </w:pPr>
    <w:rPr>
      <w:rFonts w:ascii="Times New Roman" w:eastAsia="Times New Roman" w:hAnsi="Times New Roman" w:cs="Times New Roman"/>
      <w:kern w:val="0"/>
      <w:sz w:val="20"/>
      <w:szCs w:val="20"/>
      <w:lang w:val="el" w:eastAsia="el-GR"/>
      <w14:ligatures w14:val="none"/>
    </w:rPr>
  </w:style>
  <w:style w:type="paragraph" w:styleId="2">
    <w:name w:val="heading 2"/>
    <w:basedOn w:val="a"/>
    <w:next w:val="a"/>
    <w:link w:val="2Char"/>
    <w:uiPriority w:val="9"/>
    <w:unhideWhenUsed/>
    <w:qFormat/>
    <w:rsid w:val="00323DC3"/>
    <w:pPr>
      <w:keepNext/>
      <w:keepLines/>
      <w:pBdr>
        <w:top w:val="none" w:sz="0" w:space="0" w:color="000000"/>
        <w:left w:val="none" w:sz="0" w:space="0" w:color="000000"/>
        <w:bottom w:val="single" w:sz="8" w:space="1" w:color="000080"/>
        <w:right w:val="none" w:sz="0" w:space="0" w:color="000000"/>
      </w:pBdr>
      <w:tabs>
        <w:tab w:val="left" w:pos="567"/>
      </w:tabs>
      <w:spacing w:before="240" w:after="80"/>
      <w:jc w:val="both"/>
      <w:outlineLvl w:val="1"/>
    </w:pPr>
    <w:rPr>
      <w:rFonts w:ascii="Calibri" w:eastAsia="Calibri" w:hAnsi="Calibri" w:cs="Calibri"/>
      <w:b/>
      <w:color w:val="33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23DC3"/>
    <w:rPr>
      <w:rFonts w:ascii="Calibri" w:eastAsia="Calibri" w:hAnsi="Calibri" w:cs="Calibri"/>
      <w:b/>
      <w:color w:val="333399"/>
      <w:kern w:val="0"/>
      <w:sz w:val="26"/>
      <w:szCs w:val="26"/>
      <w:lang w:val="el" w:eastAsia="el-GR"/>
      <w14:ligatures w14:val="none"/>
    </w:rPr>
  </w:style>
  <w:style w:type="character" w:styleId="-">
    <w:name w:val="Hyperlink"/>
    <w:basedOn w:val="a0"/>
    <w:uiPriority w:val="99"/>
    <w:unhideWhenUsed/>
    <w:rsid w:val="00323DC3"/>
    <w:rPr>
      <w:color w:val="0563C1" w:themeColor="hyperlink"/>
      <w:u w:val="single"/>
    </w:rPr>
  </w:style>
  <w:style w:type="paragraph" w:styleId="a3">
    <w:name w:val="header"/>
    <w:basedOn w:val="a"/>
    <w:link w:val="Char"/>
    <w:uiPriority w:val="99"/>
    <w:unhideWhenUsed/>
    <w:rsid w:val="00323DC3"/>
    <w:pPr>
      <w:tabs>
        <w:tab w:val="center" w:pos="4153"/>
        <w:tab w:val="right" w:pos="8306"/>
      </w:tabs>
    </w:pPr>
  </w:style>
  <w:style w:type="character" w:customStyle="1" w:styleId="Char">
    <w:name w:val="Κεφαλίδα Char"/>
    <w:basedOn w:val="a0"/>
    <w:link w:val="a3"/>
    <w:uiPriority w:val="99"/>
    <w:rsid w:val="00323DC3"/>
    <w:rPr>
      <w:rFonts w:ascii="Times New Roman" w:eastAsia="Times New Roman" w:hAnsi="Times New Roman" w:cs="Times New Roman"/>
      <w:kern w:val="0"/>
      <w:sz w:val="20"/>
      <w:szCs w:val="20"/>
      <w:lang w:val="el" w:eastAsia="el-GR"/>
      <w14:ligatures w14:val="none"/>
    </w:rPr>
  </w:style>
  <w:style w:type="paragraph" w:styleId="a4">
    <w:name w:val="footer"/>
    <w:basedOn w:val="a"/>
    <w:link w:val="Char0"/>
    <w:uiPriority w:val="99"/>
    <w:unhideWhenUsed/>
    <w:rsid w:val="00323DC3"/>
    <w:pPr>
      <w:tabs>
        <w:tab w:val="center" w:pos="4153"/>
        <w:tab w:val="right" w:pos="8306"/>
      </w:tabs>
    </w:pPr>
  </w:style>
  <w:style w:type="character" w:customStyle="1" w:styleId="Char0">
    <w:name w:val="Υποσέλιδο Char"/>
    <w:basedOn w:val="a0"/>
    <w:link w:val="a4"/>
    <w:uiPriority w:val="99"/>
    <w:rsid w:val="00323DC3"/>
    <w:rPr>
      <w:rFonts w:ascii="Times New Roman" w:eastAsia="Times New Roman" w:hAnsi="Times New Roman" w:cs="Times New Roman"/>
      <w:kern w:val="0"/>
      <w:sz w:val="20"/>
      <w:szCs w:val="20"/>
      <w:lang w:val="el"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nousis.vasili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948</Words>
  <Characters>5121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Κουτσούπας</dc:creator>
  <cp:keywords/>
  <dc:description/>
  <cp:lastModifiedBy>Κωνσταντίνος Κουτσούπας</cp:lastModifiedBy>
  <cp:revision>1</cp:revision>
  <dcterms:created xsi:type="dcterms:W3CDTF">2023-11-14T08:34:00Z</dcterms:created>
  <dcterms:modified xsi:type="dcterms:W3CDTF">2023-11-14T08:47:00Z</dcterms:modified>
</cp:coreProperties>
</file>