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E5F90" w14:textId="77777777" w:rsidR="003B613B" w:rsidRPr="003B613B" w:rsidRDefault="003B613B" w:rsidP="003B613B">
      <w:pPr>
        <w:pStyle w:val="1"/>
        <w:pageBreakBefore/>
        <w:pBdr>
          <w:top w:val="none" w:sz="0" w:space="0" w:color="000000"/>
          <w:left w:val="none" w:sz="0" w:space="0" w:color="000000"/>
          <w:bottom w:val="single" w:sz="18" w:space="1" w:color="000080"/>
          <w:right w:val="none" w:sz="0" w:space="0" w:color="000000"/>
          <w:between w:val="nil"/>
        </w:pBdr>
        <w:tabs>
          <w:tab w:val="left" w:pos="567"/>
        </w:tabs>
        <w:spacing w:before="320" w:after="160"/>
        <w:rPr>
          <w:rFonts w:asciiTheme="minorHAnsi" w:eastAsia="Calibri" w:hAnsiTheme="minorHAnsi" w:cstheme="minorHAnsi"/>
          <w:b/>
          <w:bCs/>
          <w:color w:val="1C4587"/>
          <w:sz w:val="28"/>
          <w:szCs w:val="28"/>
        </w:rPr>
      </w:pPr>
      <w:bookmarkStart w:id="0" w:name="_Toc204773099"/>
      <w:r w:rsidRPr="003B613B">
        <w:rPr>
          <w:rFonts w:asciiTheme="minorHAnsi" w:eastAsia="Calibri" w:hAnsiTheme="minorHAnsi" w:cstheme="minorHAnsi"/>
          <w:b/>
          <w:bCs/>
          <w:color w:val="1C4587"/>
          <w:sz w:val="28"/>
          <w:szCs w:val="28"/>
        </w:rPr>
        <w:t>ΠΑΡΑΡΤΗΜΑ ΙΙΙ – ΥΠΟΔΕΙΓΜΑ ΟΙΚΟΝΟΜΙΚΗΣ ΠΡΟΣΦΟΡΑΣ</w:t>
      </w:r>
      <w:bookmarkEnd w:id="0"/>
    </w:p>
    <w:p w14:paraId="58850A07" w14:textId="77777777" w:rsidR="003B613B" w:rsidRDefault="003B613B" w:rsidP="003B61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2DE8BFC" w14:textId="77777777" w:rsidR="003B613B" w:rsidRPr="003B613B" w:rsidRDefault="003B613B" w:rsidP="003B613B">
      <w:pPr>
        <w:pStyle w:val="211"/>
        <w:shd w:val="clear" w:color="auto" w:fill="auto"/>
        <w:spacing w:after="239" w:line="240" w:lineRule="exact"/>
        <w:rPr>
          <w:rFonts w:cstheme="minorHAnsi"/>
        </w:rPr>
      </w:pPr>
      <w:r w:rsidRPr="003B613B">
        <w:rPr>
          <w:rStyle w:val="21Exact"/>
          <w:rFonts w:asciiTheme="minorHAnsi" w:hAnsiTheme="minorHAnsi" w:cstheme="minorHAnsi"/>
          <w:color w:val="000000"/>
        </w:rPr>
        <w:t>ΕΝΤΥΠΟ ΟΙΚΟΝΟΜΙΚΗΣ ΠΡΟΣΦΟΡΑΣ</w:t>
      </w:r>
    </w:p>
    <w:p w14:paraId="2EACE311" w14:textId="77777777" w:rsidR="003B613B" w:rsidRPr="003B613B" w:rsidRDefault="003B613B" w:rsidP="003B613B">
      <w:pPr>
        <w:pStyle w:val="31"/>
        <w:shd w:val="clear" w:color="auto" w:fill="auto"/>
        <w:spacing w:after="3" w:line="220" w:lineRule="exact"/>
        <w:ind w:firstLine="0"/>
        <w:jc w:val="center"/>
        <w:rPr>
          <w:rStyle w:val="3Exact"/>
          <w:rFonts w:asciiTheme="minorHAnsi" w:hAnsiTheme="minorHAnsi" w:cstheme="minorHAnsi"/>
          <w:color w:val="000000"/>
        </w:rPr>
      </w:pPr>
      <w:r w:rsidRPr="003B613B">
        <w:rPr>
          <w:rStyle w:val="3Exact"/>
          <w:rFonts w:asciiTheme="minorHAnsi" w:hAnsiTheme="minorHAnsi" w:cstheme="minorHAnsi"/>
          <w:color w:val="000000"/>
        </w:rPr>
        <w:t xml:space="preserve">«Παροχή υπηρεσιών καθαριότητας των κτιριακών εγκαταστάσεων </w:t>
      </w:r>
      <w:r w:rsidRPr="003B613B">
        <w:rPr>
          <w:rStyle w:val="3Exact"/>
          <w:rFonts w:asciiTheme="minorHAnsi" w:hAnsiTheme="minorHAnsi" w:cstheme="minorHAnsi"/>
        </w:rPr>
        <w:t>της Δ.Ε.Υ.Α. Κοζάνης</w:t>
      </w:r>
      <w:r w:rsidRPr="003B613B">
        <w:rPr>
          <w:rStyle w:val="3Exact"/>
          <w:rFonts w:asciiTheme="minorHAnsi" w:hAnsiTheme="minorHAnsi" w:cstheme="minorHAnsi"/>
          <w:color w:val="000000"/>
        </w:rPr>
        <w:t xml:space="preserve"> για ένα (1) έτος», προϋπολογισμού 31.500,00 €, πλέον ΦΠΑ 24%</w:t>
      </w:r>
    </w:p>
    <w:p w14:paraId="398FD693" w14:textId="77777777" w:rsidR="003B613B" w:rsidRPr="003B613B" w:rsidRDefault="003B613B" w:rsidP="003B613B">
      <w:pPr>
        <w:pStyle w:val="31"/>
        <w:shd w:val="clear" w:color="auto" w:fill="auto"/>
        <w:spacing w:after="3" w:line="220" w:lineRule="exact"/>
        <w:ind w:firstLine="0"/>
        <w:rPr>
          <w:rStyle w:val="3Exact"/>
          <w:rFonts w:asciiTheme="minorHAnsi" w:hAnsiTheme="minorHAnsi" w:cstheme="minorHAnsi"/>
          <w:b/>
          <w:bCs/>
          <w:color w:val="000000"/>
        </w:rPr>
      </w:pPr>
    </w:p>
    <w:p w14:paraId="5E279640" w14:textId="77777777" w:rsidR="003B613B" w:rsidRPr="003B613B" w:rsidRDefault="003B613B" w:rsidP="003B613B">
      <w:pPr>
        <w:pStyle w:val="31"/>
        <w:shd w:val="clear" w:color="auto" w:fill="auto"/>
        <w:spacing w:after="3" w:line="220" w:lineRule="exact"/>
        <w:ind w:firstLine="0"/>
        <w:rPr>
          <w:rStyle w:val="3Exact"/>
          <w:rFonts w:asciiTheme="minorHAnsi" w:hAnsiTheme="minorHAnsi" w:cstheme="minorHAnsi"/>
          <w:b/>
          <w:bCs/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559"/>
        <w:gridCol w:w="1843"/>
      </w:tblGrid>
      <w:tr w:rsidR="003B613B" w:rsidRPr="003B613B" w14:paraId="008FE2C5" w14:textId="77777777" w:rsidTr="004D5EFC">
        <w:tc>
          <w:tcPr>
            <w:tcW w:w="3397" w:type="dxa"/>
          </w:tcPr>
          <w:p w14:paraId="2FBBEEB7" w14:textId="77777777" w:rsidR="003B613B" w:rsidRPr="003B613B" w:rsidRDefault="003B613B" w:rsidP="004D5EFC">
            <w:pPr>
              <w:jc w:val="center"/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  <w:p w14:paraId="57C1B7AC" w14:textId="77777777" w:rsidR="003B613B" w:rsidRPr="003B613B" w:rsidRDefault="003B613B" w:rsidP="004D5EFC">
            <w:pPr>
              <w:jc w:val="center"/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3B613B"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ΠΑΡΟΧΗ ΥΠΗΡΕΣΙΑΣ</w:t>
            </w:r>
          </w:p>
        </w:tc>
        <w:tc>
          <w:tcPr>
            <w:tcW w:w="1560" w:type="dxa"/>
          </w:tcPr>
          <w:p w14:paraId="3DB02F7B" w14:textId="77777777" w:rsidR="003B613B" w:rsidRPr="003B613B" w:rsidRDefault="003B613B" w:rsidP="004D5EFC">
            <w:pPr>
              <w:jc w:val="center"/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3B613B">
              <w:rPr>
                <w:rStyle w:val="2121"/>
                <w:rFonts w:asciiTheme="minorHAnsi" w:hAnsiTheme="minorHAnsi" w:cstheme="minorHAnsi"/>
                <w:color w:val="000000"/>
                <w:sz w:val="22"/>
                <w:szCs w:val="22"/>
              </w:rPr>
              <w:t>ΣΥΝΟΛΟ ΩΡΩΝ</w:t>
            </w:r>
          </w:p>
        </w:tc>
        <w:tc>
          <w:tcPr>
            <w:tcW w:w="1559" w:type="dxa"/>
          </w:tcPr>
          <w:p w14:paraId="2B1A4E0A" w14:textId="77777777" w:rsidR="003B613B" w:rsidRPr="003B613B" w:rsidRDefault="003B613B" w:rsidP="004D5EFC">
            <w:pPr>
              <w:jc w:val="center"/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3B613B">
              <w:rPr>
                <w:rStyle w:val="2121"/>
                <w:rFonts w:asciiTheme="minorHAnsi" w:hAnsiTheme="minorHAnsi" w:cstheme="minorHAnsi"/>
                <w:color w:val="000000"/>
                <w:sz w:val="22"/>
                <w:szCs w:val="22"/>
              </w:rPr>
              <w:t>ΤΙΜΗ ΑΝΑ ΩΡΑ</w:t>
            </w:r>
            <w:r w:rsidRPr="003B613B">
              <w:rPr>
                <w:rStyle w:val="2121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ΣΕ €</w:t>
            </w:r>
          </w:p>
        </w:tc>
        <w:tc>
          <w:tcPr>
            <w:tcW w:w="1843" w:type="dxa"/>
          </w:tcPr>
          <w:p w14:paraId="2B308CA2" w14:textId="77777777" w:rsidR="003B613B" w:rsidRPr="003B613B" w:rsidRDefault="003B613B" w:rsidP="004D5EFC">
            <w:pPr>
              <w:jc w:val="center"/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3B613B">
              <w:rPr>
                <w:rStyle w:val="212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ΣΥΝΟΛΟ </w:t>
            </w:r>
            <w:r w:rsidRPr="003B613B">
              <w:rPr>
                <w:rStyle w:val="2121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ΔΑΠΑΝΗΣ Σ</w:t>
            </w:r>
            <w:r w:rsidRPr="003B613B">
              <w:rPr>
                <w:rStyle w:val="2121"/>
                <w:rFonts w:asciiTheme="minorHAnsi" w:hAnsiTheme="minorHAnsi" w:cstheme="minorHAnsi"/>
                <w:sz w:val="22"/>
                <w:szCs w:val="22"/>
                <w:lang w:val="el-GR"/>
              </w:rPr>
              <w:t>Ε €</w:t>
            </w:r>
          </w:p>
        </w:tc>
      </w:tr>
      <w:tr w:rsidR="003B613B" w:rsidRPr="003B613B" w14:paraId="31E59182" w14:textId="77777777" w:rsidTr="004D5EFC">
        <w:tc>
          <w:tcPr>
            <w:tcW w:w="3397" w:type="dxa"/>
          </w:tcPr>
          <w:p w14:paraId="2AFB50B9" w14:textId="77777777" w:rsidR="003B613B" w:rsidRPr="003B613B" w:rsidRDefault="003B613B" w:rsidP="004D5EFC">
            <w:pPr>
              <w:jc w:val="center"/>
              <w:rPr>
                <w:rStyle w:val="623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el-GR"/>
              </w:rPr>
            </w:pPr>
            <w:r w:rsidRPr="003B613B"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ΠΑΡΟΧ</w:t>
            </w:r>
            <w:r w:rsidRPr="003B613B"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Η </w:t>
            </w:r>
            <w:r w:rsidRPr="003B613B"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ΥΠΗΡΕΣΙΩΝ ΚΑΘΑΡΙΟΤΗΤΑΣ ΤΩΝ ΚΤΙΡΙΑΚΩΝ ΕΓΚΑΤΑΣΤΑΣΕΩΝ ΤΗΣ Δ</w:t>
            </w:r>
            <w:r w:rsidRPr="003B613B"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3B613B"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Ε</w:t>
            </w:r>
            <w:r w:rsidRPr="003B613B"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3B613B"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Υ</w:t>
            </w:r>
            <w:r w:rsidRPr="003B613B"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3B613B"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Α</w:t>
            </w:r>
            <w:r w:rsidRPr="003B613B"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3B613B"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Κ</w:t>
            </w:r>
            <w:r w:rsidRPr="003B613B"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</w:rPr>
              <w:t>ΟΖΑΝΗΣ</w:t>
            </w:r>
          </w:p>
        </w:tc>
        <w:tc>
          <w:tcPr>
            <w:tcW w:w="1560" w:type="dxa"/>
          </w:tcPr>
          <w:p w14:paraId="065482AF" w14:textId="77777777" w:rsidR="003B613B" w:rsidRPr="003B613B" w:rsidRDefault="003B613B" w:rsidP="004D5EFC">
            <w:pPr>
              <w:jc w:val="center"/>
              <w:rPr>
                <w:rStyle w:val="2121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  <w:p w14:paraId="73261866" w14:textId="77777777" w:rsidR="003B613B" w:rsidRPr="003B613B" w:rsidRDefault="003B613B" w:rsidP="004D5EFC">
            <w:pPr>
              <w:jc w:val="center"/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3B613B">
              <w:rPr>
                <w:rStyle w:val="2121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3.500</w:t>
            </w:r>
          </w:p>
        </w:tc>
        <w:tc>
          <w:tcPr>
            <w:tcW w:w="1559" w:type="dxa"/>
          </w:tcPr>
          <w:p w14:paraId="1782F8AE" w14:textId="77777777" w:rsidR="003B613B" w:rsidRPr="003B613B" w:rsidRDefault="003B613B" w:rsidP="004D5EFC">
            <w:pPr>
              <w:jc w:val="center"/>
              <w:rPr>
                <w:rStyle w:val="2121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  <w:p w14:paraId="168AF192" w14:textId="77777777" w:rsidR="003B613B" w:rsidRPr="003B613B" w:rsidRDefault="003B613B" w:rsidP="004D5EFC">
            <w:pPr>
              <w:jc w:val="center"/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</w:tcPr>
          <w:p w14:paraId="6B623704" w14:textId="77777777" w:rsidR="003B613B" w:rsidRPr="003B613B" w:rsidRDefault="003B613B" w:rsidP="004D5EFC">
            <w:pPr>
              <w:jc w:val="center"/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</w:tr>
      <w:tr w:rsidR="003B613B" w:rsidRPr="003B613B" w14:paraId="517B3E8F" w14:textId="77777777" w:rsidTr="004D5EFC">
        <w:tc>
          <w:tcPr>
            <w:tcW w:w="6516" w:type="dxa"/>
            <w:gridSpan w:val="3"/>
          </w:tcPr>
          <w:p w14:paraId="4F0C0836" w14:textId="77777777" w:rsidR="003B613B" w:rsidRPr="003B613B" w:rsidRDefault="003B613B" w:rsidP="004D5EFC">
            <w:pPr>
              <w:jc w:val="right"/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  <w:p w14:paraId="1BA3CD3F" w14:textId="77777777" w:rsidR="003B613B" w:rsidRPr="003B613B" w:rsidRDefault="003B613B" w:rsidP="004D5EFC">
            <w:pPr>
              <w:jc w:val="right"/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3B613B"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ΣΥΝΟΛΟ ΠΛΕΟΝ ΦΠΑ 24%</w:t>
            </w:r>
          </w:p>
        </w:tc>
        <w:tc>
          <w:tcPr>
            <w:tcW w:w="1843" w:type="dxa"/>
          </w:tcPr>
          <w:p w14:paraId="7605A441" w14:textId="77777777" w:rsidR="003B613B" w:rsidRPr="003B613B" w:rsidRDefault="003B613B" w:rsidP="004D5EFC">
            <w:pPr>
              <w:jc w:val="center"/>
              <w:rPr>
                <w:rStyle w:val="623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3B613B" w:rsidRPr="003B613B" w14:paraId="5DADAA49" w14:textId="77777777" w:rsidTr="004D5EFC">
        <w:tc>
          <w:tcPr>
            <w:tcW w:w="6516" w:type="dxa"/>
            <w:gridSpan w:val="3"/>
          </w:tcPr>
          <w:p w14:paraId="001BD1FD" w14:textId="77777777" w:rsidR="003B613B" w:rsidRPr="003B613B" w:rsidRDefault="003B613B" w:rsidP="004D5EFC">
            <w:pPr>
              <w:jc w:val="right"/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  <w:p w14:paraId="465388D0" w14:textId="77777777" w:rsidR="003B613B" w:rsidRPr="003B613B" w:rsidRDefault="003B613B" w:rsidP="004D5EFC">
            <w:pPr>
              <w:jc w:val="right"/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3B613B"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ΦΠΑ 24%</w:t>
            </w:r>
          </w:p>
        </w:tc>
        <w:tc>
          <w:tcPr>
            <w:tcW w:w="1843" w:type="dxa"/>
          </w:tcPr>
          <w:p w14:paraId="0DB46C5B" w14:textId="77777777" w:rsidR="003B613B" w:rsidRPr="003B613B" w:rsidRDefault="003B613B" w:rsidP="004D5EFC">
            <w:pPr>
              <w:jc w:val="center"/>
              <w:rPr>
                <w:rStyle w:val="623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el-GR"/>
              </w:rPr>
            </w:pPr>
          </w:p>
        </w:tc>
      </w:tr>
      <w:tr w:rsidR="003B613B" w:rsidRPr="003B613B" w14:paraId="13C8BF85" w14:textId="77777777" w:rsidTr="004D5EFC">
        <w:tc>
          <w:tcPr>
            <w:tcW w:w="6516" w:type="dxa"/>
            <w:gridSpan w:val="3"/>
          </w:tcPr>
          <w:p w14:paraId="6A6A9A71" w14:textId="77777777" w:rsidR="003B613B" w:rsidRPr="003B613B" w:rsidRDefault="003B613B" w:rsidP="004D5EFC">
            <w:pPr>
              <w:jc w:val="right"/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  <w:p w14:paraId="16B3DEC9" w14:textId="77777777" w:rsidR="003B613B" w:rsidRPr="003B613B" w:rsidRDefault="003B613B" w:rsidP="004D5EFC">
            <w:pPr>
              <w:jc w:val="right"/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3B613B">
              <w:rPr>
                <w:rStyle w:val="623"/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ΓΕΝΙΚΟ ΣΥΝΟΛΟ ΜΕ ΦΠΑ 24%</w:t>
            </w:r>
          </w:p>
        </w:tc>
        <w:tc>
          <w:tcPr>
            <w:tcW w:w="1843" w:type="dxa"/>
          </w:tcPr>
          <w:p w14:paraId="0D76708E" w14:textId="77777777" w:rsidR="003B613B" w:rsidRPr="003B613B" w:rsidRDefault="003B613B" w:rsidP="004D5EFC">
            <w:pPr>
              <w:jc w:val="center"/>
              <w:rPr>
                <w:rStyle w:val="623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el-GR"/>
              </w:rPr>
            </w:pPr>
          </w:p>
        </w:tc>
      </w:tr>
    </w:tbl>
    <w:p w14:paraId="1768132E" w14:textId="77777777" w:rsidR="003B613B" w:rsidRPr="003B613B" w:rsidRDefault="003B613B" w:rsidP="003B613B">
      <w:pPr>
        <w:pStyle w:val="31"/>
        <w:shd w:val="clear" w:color="auto" w:fill="auto"/>
        <w:spacing w:after="3" w:line="220" w:lineRule="exact"/>
        <w:ind w:firstLine="0"/>
        <w:rPr>
          <w:rStyle w:val="3Exact"/>
          <w:rFonts w:asciiTheme="minorHAnsi" w:hAnsiTheme="minorHAnsi" w:cstheme="minorHAnsi"/>
          <w:b/>
          <w:bCs/>
          <w:color w:val="000000"/>
        </w:rPr>
      </w:pPr>
    </w:p>
    <w:p w14:paraId="0EB49897" w14:textId="77777777" w:rsidR="003B613B" w:rsidRPr="003B613B" w:rsidRDefault="003B613B" w:rsidP="003B613B">
      <w:pPr>
        <w:pStyle w:val="31"/>
        <w:shd w:val="clear" w:color="auto" w:fill="auto"/>
        <w:spacing w:after="3" w:line="220" w:lineRule="exact"/>
        <w:ind w:firstLine="0"/>
        <w:rPr>
          <w:rStyle w:val="3Exact"/>
          <w:rFonts w:asciiTheme="minorHAnsi" w:hAnsiTheme="minorHAnsi" w:cstheme="minorHAnsi"/>
          <w:b/>
          <w:bCs/>
          <w:color w:val="000000"/>
        </w:rPr>
      </w:pPr>
    </w:p>
    <w:p w14:paraId="414E9A45" w14:textId="77777777" w:rsidR="003B613B" w:rsidRPr="003B613B" w:rsidRDefault="003B613B" w:rsidP="003B613B">
      <w:pPr>
        <w:pStyle w:val="31"/>
        <w:shd w:val="clear" w:color="auto" w:fill="auto"/>
        <w:spacing w:after="3" w:line="220" w:lineRule="exact"/>
        <w:ind w:firstLine="0"/>
        <w:rPr>
          <w:rStyle w:val="3Exact"/>
          <w:rFonts w:asciiTheme="minorHAnsi" w:hAnsiTheme="minorHAnsi" w:cstheme="minorHAnsi"/>
          <w:b/>
          <w:bCs/>
          <w:color w:val="000000"/>
        </w:rPr>
      </w:pPr>
    </w:p>
    <w:p w14:paraId="7F81127E" w14:textId="77777777" w:rsidR="003B613B" w:rsidRPr="003B613B" w:rsidRDefault="003B613B" w:rsidP="003B613B">
      <w:pPr>
        <w:pStyle w:val="221"/>
        <w:shd w:val="clear" w:color="auto" w:fill="auto"/>
        <w:spacing w:line="240" w:lineRule="exact"/>
        <w:rPr>
          <w:rStyle w:val="22Exact"/>
          <w:rFonts w:asciiTheme="minorHAnsi" w:hAnsiTheme="minorHAnsi" w:cstheme="minorHAnsi"/>
          <w:color w:val="000000"/>
        </w:rPr>
      </w:pPr>
      <w:r w:rsidRPr="003B613B">
        <w:rPr>
          <w:rStyle w:val="22Exact"/>
          <w:rFonts w:asciiTheme="minorHAnsi" w:hAnsiTheme="minorHAnsi" w:cstheme="minorHAnsi"/>
          <w:color w:val="000000"/>
        </w:rPr>
        <w:t>ΣΥΝΟΛΟ ΔΑΠΑΝΗΣ ΟΛΟΓΡΑΦΩΣ (πλέον ΦΠΑ) : ………………………………..………………………………………………………….</w:t>
      </w:r>
    </w:p>
    <w:p w14:paraId="15AF6C47" w14:textId="77777777" w:rsidR="003B613B" w:rsidRPr="003B613B" w:rsidRDefault="003B613B" w:rsidP="003B613B">
      <w:pPr>
        <w:pStyle w:val="221"/>
        <w:shd w:val="clear" w:color="auto" w:fill="auto"/>
        <w:spacing w:line="240" w:lineRule="auto"/>
        <w:rPr>
          <w:rStyle w:val="22Exact"/>
          <w:rFonts w:asciiTheme="minorHAnsi" w:hAnsiTheme="minorHAnsi" w:cstheme="minorHAnsi"/>
          <w:color w:val="000000"/>
        </w:rPr>
      </w:pPr>
    </w:p>
    <w:p w14:paraId="05D9A70E" w14:textId="77777777" w:rsidR="003B613B" w:rsidRPr="003B613B" w:rsidRDefault="003B613B" w:rsidP="003B613B">
      <w:pPr>
        <w:pStyle w:val="221"/>
        <w:shd w:val="clear" w:color="auto" w:fill="auto"/>
        <w:spacing w:line="240" w:lineRule="auto"/>
        <w:rPr>
          <w:rStyle w:val="22Exact"/>
          <w:rFonts w:asciiTheme="minorHAnsi" w:hAnsiTheme="minorHAnsi" w:cstheme="minorHAnsi"/>
          <w:color w:val="000000"/>
        </w:rPr>
      </w:pPr>
      <w:r w:rsidRPr="003B613B">
        <w:rPr>
          <w:rStyle w:val="22Exact"/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</w:p>
    <w:p w14:paraId="09EA6D9A" w14:textId="77777777" w:rsidR="003B613B" w:rsidRPr="003B613B" w:rsidRDefault="003B613B" w:rsidP="003B613B">
      <w:pPr>
        <w:pStyle w:val="221"/>
        <w:shd w:val="clear" w:color="auto" w:fill="auto"/>
        <w:spacing w:line="240" w:lineRule="auto"/>
        <w:rPr>
          <w:rStyle w:val="22Exact"/>
          <w:rFonts w:asciiTheme="minorHAnsi" w:hAnsiTheme="minorHAnsi" w:cstheme="minorHAnsi"/>
          <w:color w:val="000000"/>
        </w:rPr>
      </w:pPr>
    </w:p>
    <w:p w14:paraId="017B5230" w14:textId="77777777" w:rsidR="003B613B" w:rsidRPr="003B613B" w:rsidRDefault="003B613B" w:rsidP="003B613B">
      <w:pPr>
        <w:pStyle w:val="221"/>
        <w:shd w:val="clear" w:color="auto" w:fill="auto"/>
        <w:spacing w:line="240" w:lineRule="auto"/>
        <w:rPr>
          <w:rStyle w:val="22Exact"/>
          <w:rFonts w:asciiTheme="minorHAnsi" w:hAnsiTheme="minorHAnsi" w:cstheme="minorHAnsi"/>
          <w:color w:val="000000"/>
        </w:rPr>
      </w:pPr>
    </w:p>
    <w:p w14:paraId="730CB97A" w14:textId="77777777" w:rsidR="003B613B" w:rsidRPr="003B613B" w:rsidRDefault="003B613B" w:rsidP="003B613B">
      <w:pPr>
        <w:pStyle w:val="221"/>
        <w:shd w:val="clear" w:color="auto" w:fill="auto"/>
        <w:tabs>
          <w:tab w:val="left" w:leader="dot" w:pos="2990"/>
        </w:tabs>
        <w:spacing w:line="240" w:lineRule="auto"/>
        <w:jc w:val="center"/>
        <w:rPr>
          <w:rFonts w:cstheme="minorHAnsi"/>
        </w:rPr>
      </w:pPr>
      <w:r w:rsidRPr="003B613B">
        <w:rPr>
          <w:rStyle w:val="22Exact"/>
          <w:rFonts w:asciiTheme="minorHAnsi" w:hAnsiTheme="minorHAnsi" w:cstheme="minorHAnsi"/>
          <w:color w:val="000000"/>
        </w:rPr>
        <w:t>ΚΟΖΑΝΗ   ..………/…………/ 2025</w:t>
      </w:r>
    </w:p>
    <w:p w14:paraId="4A346672" w14:textId="77777777" w:rsidR="003B613B" w:rsidRPr="003B613B" w:rsidRDefault="003B613B" w:rsidP="003B613B">
      <w:pPr>
        <w:pStyle w:val="221"/>
        <w:shd w:val="clear" w:color="auto" w:fill="auto"/>
        <w:spacing w:line="240" w:lineRule="auto"/>
        <w:ind w:right="20"/>
        <w:jc w:val="center"/>
        <w:rPr>
          <w:rStyle w:val="22Exact"/>
          <w:rFonts w:asciiTheme="minorHAnsi" w:hAnsiTheme="minorHAnsi" w:cstheme="minorHAnsi"/>
          <w:color w:val="000000"/>
        </w:rPr>
      </w:pPr>
    </w:p>
    <w:p w14:paraId="574B02CC" w14:textId="77777777" w:rsidR="003B613B" w:rsidRPr="003B613B" w:rsidRDefault="003B613B" w:rsidP="003B613B">
      <w:pPr>
        <w:pStyle w:val="221"/>
        <w:shd w:val="clear" w:color="auto" w:fill="auto"/>
        <w:spacing w:line="240" w:lineRule="auto"/>
        <w:ind w:right="20"/>
        <w:jc w:val="center"/>
        <w:rPr>
          <w:rStyle w:val="22Exact"/>
          <w:rFonts w:asciiTheme="minorHAnsi" w:hAnsiTheme="minorHAnsi" w:cstheme="minorHAnsi"/>
          <w:color w:val="000000"/>
        </w:rPr>
      </w:pPr>
    </w:p>
    <w:p w14:paraId="73B72EB6" w14:textId="77777777" w:rsidR="003B613B" w:rsidRPr="003B613B" w:rsidRDefault="003B613B" w:rsidP="003B613B">
      <w:pPr>
        <w:pStyle w:val="221"/>
        <w:shd w:val="clear" w:color="auto" w:fill="auto"/>
        <w:spacing w:line="240" w:lineRule="auto"/>
        <w:ind w:right="20"/>
        <w:jc w:val="center"/>
        <w:rPr>
          <w:rStyle w:val="22Exact"/>
          <w:rFonts w:asciiTheme="minorHAnsi" w:hAnsiTheme="minorHAnsi" w:cstheme="minorHAnsi"/>
          <w:color w:val="000000"/>
        </w:rPr>
      </w:pPr>
    </w:p>
    <w:p w14:paraId="5587FDD1" w14:textId="77777777" w:rsidR="003B613B" w:rsidRPr="003B613B" w:rsidRDefault="003B613B" w:rsidP="003B613B">
      <w:pPr>
        <w:pStyle w:val="221"/>
        <w:shd w:val="clear" w:color="auto" w:fill="auto"/>
        <w:spacing w:line="240" w:lineRule="auto"/>
        <w:ind w:right="20"/>
        <w:jc w:val="center"/>
        <w:rPr>
          <w:rStyle w:val="22Exact"/>
          <w:rFonts w:asciiTheme="minorHAnsi" w:hAnsiTheme="minorHAnsi" w:cstheme="minorHAnsi"/>
          <w:color w:val="000000"/>
        </w:rPr>
      </w:pPr>
    </w:p>
    <w:p w14:paraId="5D2124F3" w14:textId="77777777" w:rsidR="003B613B" w:rsidRPr="003B613B" w:rsidRDefault="003B613B" w:rsidP="003B613B">
      <w:pPr>
        <w:pStyle w:val="221"/>
        <w:shd w:val="clear" w:color="auto" w:fill="auto"/>
        <w:spacing w:line="240" w:lineRule="auto"/>
        <w:ind w:right="23"/>
        <w:jc w:val="center"/>
        <w:rPr>
          <w:rStyle w:val="22Exact"/>
          <w:rFonts w:asciiTheme="minorHAnsi" w:hAnsiTheme="minorHAnsi" w:cstheme="minorHAnsi"/>
          <w:color w:val="000000"/>
        </w:rPr>
      </w:pPr>
      <w:r w:rsidRPr="003B613B">
        <w:rPr>
          <w:rStyle w:val="22Exact"/>
          <w:rFonts w:asciiTheme="minorHAnsi" w:hAnsiTheme="minorHAnsi" w:cstheme="minorHAnsi"/>
          <w:color w:val="000000"/>
        </w:rPr>
        <w:t>Ο ΠΡΟΣΦΕΡΩΝ</w:t>
      </w:r>
      <w:r w:rsidRPr="003B613B">
        <w:rPr>
          <w:rStyle w:val="22Exact"/>
          <w:rFonts w:asciiTheme="minorHAnsi" w:hAnsiTheme="minorHAnsi" w:cstheme="minorHAnsi"/>
          <w:color w:val="000000"/>
        </w:rPr>
        <w:br/>
        <w:t>(Υπογραφή – Σφραγίδα)</w:t>
      </w:r>
    </w:p>
    <w:p w14:paraId="5B9358F0" w14:textId="77777777" w:rsidR="003B613B" w:rsidRPr="003B613B" w:rsidRDefault="003B613B" w:rsidP="003B613B">
      <w:pPr>
        <w:pStyle w:val="221"/>
        <w:shd w:val="clear" w:color="auto" w:fill="auto"/>
        <w:spacing w:line="240" w:lineRule="auto"/>
        <w:ind w:right="20"/>
        <w:rPr>
          <w:rStyle w:val="22Exact"/>
          <w:rFonts w:asciiTheme="minorHAnsi" w:hAnsiTheme="minorHAnsi" w:cstheme="minorHAnsi"/>
          <w:color w:val="000000"/>
        </w:rPr>
      </w:pPr>
    </w:p>
    <w:p w14:paraId="3EC7E726" w14:textId="77777777" w:rsidR="003B613B" w:rsidRPr="003B613B" w:rsidRDefault="003B613B" w:rsidP="003B613B">
      <w:pPr>
        <w:pStyle w:val="221"/>
        <w:shd w:val="clear" w:color="auto" w:fill="auto"/>
        <w:spacing w:line="240" w:lineRule="auto"/>
        <w:ind w:right="20"/>
        <w:rPr>
          <w:rStyle w:val="22Exact"/>
          <w:rFonts w:asciiTheme="minorHAnsi" w:hAnsiTheme="minorHAnsi" w:cstheme="minorHAnsi"/>
          <w:color w:val="000000"/>
        </w:rPr>
      </w:pPr>
    </w:p>
    <w:p w14:paraId="15FB6F3B" w14:textId="77777777" w:rsidR="003B613B" w:rsidRPr="003B613B" w:rsidRDefault="003B613B" w:rsidP="003B613B">
      <w:pPr>
        <w:pStyle w:val="221"/>
        <w:shd w:val="clear" w:color="auto" w:fill="auto"/>
        <w:spacing w:line="240" w:lineRule="auto"/>
        <w:ind w:right="20"/>
        <w:rPr>
          <w:rStyle w:val="22Exact"/>
          <w:rFonts w:asciiTheme="minorHAnsi" w:hAnsiTheme="minorHAnsi" w:cstheme="minorHAnsi"/>
          <w:color w:val="000000"/>
        </w:rPr>
      </w:pPr>
    </w:p>
    <w:p w14:paraId="69E6D66A" w14:textId="77777777" w:rsidR="003B613B" w:rsidRPr="003B613B" w:rsidRDefault="003B613B" w:rsidP="003B613B">
      <w:pPr>
        <w:pStyle w:val="71"/>
        <w:shd w:val="clear" w:color="auto" w:fill="auto"/>
        <w:spacing w:before="0" w:after="99"/>
        <w:ind w:firstLine="0"/>
        <w:rPr>
          <w:rFonts w:asciiTheme="minorHAnsi" w:hAnsiTheme="minorHAnsi" w:cstheme="minorHAnsi"/>
        </w:rPr>
      </w:pPr>
      <w:r w:rsidRPr="003B613B">
        <w:rPr>
          <w:rStyle w:val="7Exact2"/>
          <w:rFonts w:asciiTheme="minorHAnsi" w:hAnsiTheme="minorHAnsi" w:cstheme="minorHAnsi"/>
          <w:color w:val="000000"/>
        </w:rPr>
        <w:t>Οι συμμετέχοντες οικονομικοί φορείς παροχής υπηρεσιών καθαρισμού, επί ποινή αποκλεισμού, υποχρεούνται να αναφέρουν στην προσφορά τους, εκτός των άλλων, τα εξής:</w:t>
      </w:r>
    </w:p>
    <w:p w14:paraId="57BC923F" w14:textId="77777777" w:rsidR="003B613B" w:rsidRPr="003B613B" w:rsidRDefault="003B613B" w:rsidP="003B613B">
      <w:pPr>
        <w:pStyle w:val="141"/>
        <w:shd w:val="clear" w:color="auto" w:fill="auto"/>
        <w:spacing w:before="0" w:after="114" w:line="220" w:lineRule="exact"/>
        <w:rPr>
          <w:rFonts w:asciiTheme="minorHAnsi" w:hAnsiTheme="minorHAnsi" w:cstheme="minorHAnsi"/>
        </w:rPr>
      </w:pPr>
      <w:r w:rsidRPr="003B613B">
        <w:rPr>
          <w:rStyle w:val="14Exact"/>
          <w:rFonts w:asciiTheme="minorHAnsi" w:hAnsiTheme="minorHAnsi" w:cstheme="minorHAnsi"/>
          <w:color w:val="000000"/>
        </w:rPr>
        <w:t>α) Τον αριθμό των εργαζομένων που θα απασχοληθούν στο έργο.</w:t>
      </w:r>
    </w:p>
    <w:p w14:paraId="784370BF" w14:textId="77777777" w:rsidR="003B613B" w:rsidRPr="003B613B" w:rsidRDefault="003B613B" w:rsidP="003B613B">
      <w:pPr>
        <w:pStyle w:val="141"/>
        <w:shd w:val="clear" w:color="auto" w:fill="auto"/>
        <w:spacing w:before="0" w:after="75" w:line="220" w:lineRule="exact"/>
        <w:rPr>
          <w:rFonts w:asciiTheme="minorHAnsi" w:hAnsiTheme="minorHAnsi" w:cstheme="minorHAnsi"/>
        </w:rPr>
      </w:pPr>
      <w:r w:rsidRPr="003B613B">
        <w:rPr>
          <w:rStyle w:val="14Exact"/>
          <w:rFonts w:asciiTheme="minorHAnsi" w:hAnsiTheme="minorHAnsi" w:cstheme="minorHAnsi"/>
          <w:color w:val="000000"/>
        </w:rPr>
        <w:t>β) Τις ημέρες και τις ώρες εργασίας.</w:t>
      </w:r>
    </w:p>
    <w:p w14:paraId="4E4944E0" w14:textId="77777777" w:rsidR="003B613B" w:rsidRPr="003B613B" w:rsidRDefault="003B613B" w:rsidP="003B613B">
      <w:pPr>
        <w:pStyle w:val="141"/>
        <w:shd w:val="clear" w:color="auto" w:fill="auto"/>
        <w:spacing w:before="0" w:after="0" w:line="269" w:lineRule="exact"/>
        <w:rPr>
          <w:rFonts w:asciiTheme="minorHAnsi" w:hAnsiTheme="minorHAnsi" w:cstheme="minorHAnsi"/>
        </w:rPr>
      </w:pPr>
      <w:r w:rsidRPr="003B613B">
        <w:rPr>
          <w:rStyle w:val="14Exact"/>
          <w:rFonts w:asciiTheme="minorHAnsi" w:hAnsiTheme="minorHAnsi" w:cstheme="minorHAnsi"/>
          <w:color w:val="000000"/>
        </w:rPr>
        <w:t>γ) Το ύψος του προϋπολογισμένου ποσού που αφορά τις πάσης φύσεως νόμιμες αποδοχές αυτών των εργαζομένων.</w:t>
      </w:r>
    </w:p>
    <w:p w14:paraId="6BE41805" w14:textId="77777777" w:rsidR="003B613B" w:rsidRPr="003B613B" w:rsidRDefault="003B613B" w:rsidP="003B613B">
      <w:pPr>
        <w:rPr>
          <w:rStyle w:val="14Exact"/>
          <w:rFonts w:asciiTheme="minorHAnsi" w:hAnsiTheme="minorHAnsi" w:cstheme="minorHAnsi"/>
          <w:color w:val="000000"/>
        </w:rPr>
      </w:pPr>
      <w:r w:rsidRPr="003B613B">
        <w:rPr>
          <w:rStyle w:val="14Exact"/>
          <w:rFonts w:asciiTheme="minorHAnsi" w:hAnsiTheme="minorHAnsi" w:cstheme="minorHAnsi"/>
          <w:color w:val="000000"/>
        </w:rPr>
        <w:t xml:space="preserve">δ) Το ύψος των ασφαλιστικών εισφορών με βάση τα προϋπολογισθέντα ποσά. </w:t>
      </w:r>
    </w:p>
    <w:p w14:paraId="287A5F12" w14:textId="77777777" w:rsidR="003B613B" w:rsidRPr="003B613B" w:rsidRDefault="003B613B" w:rsidP="003B613B">
      <w:pPr>
        <w:rPr>
          <w:rStyle w:val="14Exact"/>
          <w:rFonts w:asciiTheme="minorHAnsi" w:hAnsiTheme="minorHAnsi" w:cstheme="minorHAnsi"/>
          <w:color w:val="000000"/>
        </w:rPr>
      </w:pPr>
      <w:r w:rsidRPr="003B613B">
        <w:rPr>
          <w:rStyle w:val="14Exact"/>
          <w:rFonts w:asciiTheme="minorHAnsi" w:hAnsiTheme="minorHAnsi" w:cstheme="minorHAnsi"/>
          <w:color w:val="000000"/>
        </w:rPr>
        <w:t>ε) Τα τετραγωνικά μέτρα καθαρισμού ανά άτομο.</w:t>
      </w:r>
    </w:p>
    <w:p w14:paraId="799DF4B3" w14:textId="77777777" w:rsidR="003B613B" w:rsidRPr="003B613B" w:rsidRDefault="003B613B" w:rsidP="003B613B">
      <w:pPr>
        <w:pStyle w:val="71"/>
        <w:shd w:val="clear" w:color="auto" w:fill="auto"/>
        <w:spacing w:before="0"/>
        <w:ind w:firstLine="0"/>
        <w:rPr>
          <w:rFonts w:asciiTheme="minorHAnsi" w:hAnsiTheme="minorHAnsi" w:cstheme="minorHAnsi"/>
        </w:rPr>
      </w:pPr>
      <w:r w:rsidRPr="003B613B">
        <w:rPr>
          <w:rStyle w:val="7Exact2"/>
          <w:rFonts w:asciiTheme="minorHAnsi" w:hAnsiTheme="minorHAnsi" w:cstheme="minorHAnsi"/>
          <w:color w:val="000000"/>
        </w:rPr>
        <w:t>Στην προσφορά τους</w:t>
      </w:r>
      <w:r w:rsidRPr="003B613B">
        <w:rPr>
          <w:rStyle w:val="7Exact"/>
          <w:rFonts w:asciiTheme="minorHAnsi" w:hAnsiTheme="minorHAnsi" w:cstheme="minorHAnsi"/>
          <w:color w:val="000000"/>
        </w:rPr>
        <w:t xml:space="preserve"> </w:t>
      </w:r>
      <w:r w:rsidRPr="003B613B">
        <w:rPr>
          <w:rStyle w:val="7Exact0"/>
          <w:rFonts w:asciiTheme="minorHAnsi" w:hAnsiTheme="minorHAnsi" w:cstheme="minorHAnsi"/>
          <w:color w:val="000000"/>
        </w:rPr>
        <w:t xml:space="preserve">πρέπει </w:t>
      </w:r>
      <w:r w:rsidRPr="003B613B">
        <w:rPr>
          <w:rStyle w:val="7Exact2"/>
          <w:rFonts w:asciiTheme="minorHAnsi" w:hAnsiTheme="minorHAnsi" w:cstheme="minorHAnsi"/>
          <w:color w:val="000000"/>
        </w:rPr>
        <w:t>να αναφέρουν</w:t>
      </w:r>
      <w:r w:rsidRPr="003B613B">
        <w:rPr>
          <w:rStyle w:val="7Exact"/>
          <w:rFonts w:asciiTheme="minorHAnsi" w:hAnsiTheme="minorHAnsi" w:cstheme="minorHAnsi"/>
          <w:color w:val="000000"/>
        </w:rPr>
        <w:t xml:space="preserve"> ένα εύλογο ποσοστό διοικητικού κόστους παροχής των υπηρεσιών τους, των αναλώσιμων, του εργολαβικού τους κέρδους και των νόμιμων υπέρ Δημοσίου και τρίτων κρατήσεων.</w:t>
      </w:r>
    </w:p>
    <w:p w14:paraId="3BC17BF3" w14:textId="77777777" w:rsidR="003B613B" w:rsidRPr="003B613B" w:rsidRDefault="003B613B" w:rsidP="003B613B">
      <w:pPr>
        <w:pStyle w:val="71"/>
        <w:shd w:val="clear" w:color="auto" w:fill="auto"/>
        <w:spacing w:before="0" w:after="0"/>
        <w:ind w:firstLine="0"/>
        <w:rPr>
          <w:rFonts w:asciiTheme="minorHAnsi" w:hAnsiTheme="minorHAnsi" w:cstheme="minorHAnsi"/>
        </w:rPr>
      </w:pPr>
      <w:r w:rsidRPr="003B613B">
        <w:rPr>
          <w:rStyle w:val="7Exact0"/>
          <w:rFonts w:asciiTheme="minorHAnsi" w:hAnsiTheme="minorHAnsi" w:cstheme="minorHAnsi"/>
          <w:color w:val="000000"/>
        </w:rPr>
        <w:t xml:space="preserve">Επιπρόσθετα, υποχρεούνται </w:t>
      </w:r>
      <w:r w:rsidRPr="003B613B">
        <w:rPr>
          <w:rStyle w:val="7Exact"/>
          <w:rFonts w:asciiTheme="minorHAnsi" w:hAnsiTheme="minorHAnsi" w:cstheme="minorHAnsi"/>
          <w:color w:val="000000"/>
        </w:rPr>
        <w:t>να επισυνάπτουν στην προσφορά αντίγραφο της συλλογικής σύμβασης εργασίας στην οποία τυχόν υπάγονται οι εργαζόμενοι.</w:t>
      </w:r>
    </w:p>
    <w:p w14:paraId="098A9516" w14:textId="77777777" w:rsidR="00282E7C" w:rsidRPr="003B613B" w:rsidRDefault="00282E7C">
      <w:pPr>
        <w:rPr>
          <w:rFonts w:asciiTheme="minorHAnsi" w:hAnsiTheme="minorHAnsi" w:cstheme="minorHAnsi"/>
          <w:lang w:val="el-GR"/>
        </w:rPr>
      </w:pPr>
    </w:p>
    <w:sectPr w:rsidR="00282E7C" w:rsidRPr="003B613B" w:rsidSect="003B613B">
      <w:footerReference w:type="default" r:id="rId4"/>
      <w:footerReference w:type="first" r:id="rId5"/>
      <w:pgSz w:w="11910" w:h="16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CFC1D" w14:textId="77777777" w:rsidR="003B613B" w:rsidRDefault="003B613B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12"/>
        <w:szCs w:val="12"/>
      </w:rPr>
    </w:pPr>
  </w:p>
  <w:p w14:paraId="5520880D" w14:textId="77777777" w:rsidR="003B613B" w:rsidRDefault="003B613B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</w:rPr>
      <w:t xml:space="preserve">Σελίδα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D0384" w14:textId="77777777" w:rsidR="003B613B" w:rsidRDefault="003B613B">
    <w:pPr>
      <w:pBdr>
        <w:top w:val="nil"/>
        <w:left w:val="nil"/>
        <w:bottom w:val="nil"/>
        <w:right w:val="nil"/>
        <w:between w:val="nil"/>
      </w:pBdr>
      <w:spacing w:after="100"/>
      <w:jc w:val="both"/>
      <w:rPr>
        <w:rFonts w:ascii="Calibri" w:eastAsia="Calibri" w:hAnsi="Calibri" w:cs="Calibri"/>
        <w:color w:val="000000"/>
        <w:sz w:val="22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3B"/>
    <w:rsid w:val="00282E7C"/>
    <w:rsid w:val="00292D14"/>
    <w:rsid w:val="003B613B"/>
    <w:rsid w:val="0070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9EC6"/>
  <w15:chartTrackingRefBased/>
  <w15:docId w15:val="{53D101BF-1938-4C05-9B5E-4A4C4CE7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1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l"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B61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l-GR"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61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l-GR"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613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l-GR"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613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l-GR"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613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l-GR"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B613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l-GR"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B613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l-GR"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613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l-GR"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B613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l-GR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B6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B6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B61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B613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B613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B613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B613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B613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B61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B61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B6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B613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B6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B613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l-GR"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B613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B61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l-GR"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3B613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B6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l-GR"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3B613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B613B"/>
    <w:rPr>
      <w:b/>
      <w:bCs/>
      <w:smallCaps/>
      <w:color w:val="2F5496" w:themeColor="accent1" w:themeShade="BF"/>
      <w:spacing w:val="5"/>
    </w:rPr>
  </w:style>
  <w:style w:type="character" w:customStyle="1" w:styleId="70">
    <w:name w:val="Σώμα κειμένου (7)_"/>
    <w:basedOn w:val="a0"/>
    <w:link w:val="71"/>
    <w:uiPriority w:val="99"/>
    <w:rsid w:val="003B613B"/>
    <w:rPr>
      <w:rFonts w:ascii="Calibri" w:hAnsi="Calibri" w:cs="Calibri"/>
      <w:i/>
      <w:iCs/>
      <w:shd w:val="clear" w:color="auto" w:fill="FFFFFF"/>
    </w:rPr>
  </w:style>
  <w:style w:type="paragraph" w:customStyle="1" w:styleId="71">
    <w:name w:val="Σώμα κειμένου (7)1"/>
    <w:basedOn w:val="a"/>
    <w:link w:val="70"/>
    <w:uiPriority w:val="99"/>
    <w:rsid w:val="003B613B"/>
    <w:pPr>
      <w:widowControl w:val="0"/>
      <w:shd w:val="clear" w:color="auto" w:fill="FFFFFF"/>
      <w:spacing w:before="180" w:after="60" w:line="269" w:lineRule="exact"/>
      <w:ind w:hanging="320"/>
      <w:jc w:val="both"/>
    </w:pPr>
    <w:rPr>
      <w:rFonts w:ascii="Calibri" w:eastAsiaTheme="minorHAnsi" w:hAnsi="Calibri" w:cs="Calibri"/>
      <w:i/>
      <w:iCs/>
      <w:kern w:val="2"/>
      <w:sz w:val="22"/>
      <w:szCs w:val="22"/>
      <w:lang w:val="el-GR" w:eastAsia="en-US"/>
      <w14:ligatures w14:val="standardContextual"/>
    </w:rPr>
  </w:style>
  <w:style w:type="character" w:customStyle="1" w:styleId="7Exact">
    <w:name w:val="Σώμα κειμένου (7) Exact"/>
    <w:basedOn w:val="a0"/>
    <w:uiPriority w:val="99"/>
    <w:rsid w:val="003B613B"/>
    <w:rPr>
      <w:rFonts w:ascii="Calibri" w:hAnsi="Calibri" w:cs="Calibri"/>
      <w:i/>
      <w:iCs/>
      <w:sz w:val="22"/>
      <w:szCs w:val="22"/>
      <w:u w:val="none"/>
    </w:rPr>
  </w:style>
  <w:style w:type="character" w:customStyle="1" w:styleId="30">
    <w:name w:val="Σώμα κειμένου (3)_"/>
    <w:basedOn w:val="a0"/>
    <w:link w:val="31"/>
    <w:uiPriority w:val="99"/>
    <w:rsid w:val="003B613B"/>
    <w:rPr>
      <w:rFonts w:ascii="Calibri" w:hAnsi="Calibri" w:cs="Calibri"/>
      <w:b/>
      <w:bCs/>
      <w:shd w:val="clear" w:color="auto" w:fill="FFFFFF"/>
    </w:rPr>
  </w:style>
  <w:style w:type="character" w:customStyle="1" w:styleId="2121">
    <w:name w:val="Σώμα κειμένου (2) + 12 στ.1"/>
    <w:aliases w:val="Έντονη γραφή4"/>
    <w:basedOn w:val="a0"/>
    <w:uiPriority w:val="99"/>
    <w:rsid w:val="003B613B"/>
    <w:rPr>
      <w:rFonts w:ascii="Calibri" w:hAnsi="Calibri" w:cs="Calibri"/>
      <w:b/>
      <w:bCs/>
      <w:sz w:val="24"/>
      <w:szCs w:val="24"/>
      <w:u w:val="none"/>
      <w:shd w:val="clear" w:color="auto" w:fill="FFFFFF"/>
    </w:rPr>
  </w:style>
  <w:style w:type="character" w:customStyle="1" w:styleId="623">
    <w:name w:val="Επικεφαλίδα #6 (2)3"/>
    <w:basedOn w:val="a0"/>
    <w:uiPriority w:val="99"/>
    <w:rsid w:val="003B613B"/>
    <w:rPr>
      <w:rFonts w:ascii="Calibri" w:hAnsi="Calibri" w:cs="Calibri"/>
      <w:b/>
      <w:bCs/>
      <w:u w:val="single"/>
      <w:shd w:val="clear" w:color="auto" w:fill="FFFFFF"/>
    </w:rPr>
  </w:style>
  <w:style w:type="paragraph" w:customStyle="1" w:styleId="31">
    <w:name w:val="Σώμα κειμένου (3)1"/>
    <w:basedOn w:val="a"/>
    <w:link w:val="30"/>
    <w:uiPriority w:val="99"/>
    <w:rsid w:val="003B613B"/>
    <w:pPr>
      <w:widowControl w:val="0"/>
      <w:shd w:val="clear" w:color="auto" w:fill="FFFFFF"/>
      <w:spacing w:line="269" w:lineRule="exact"/>
      <w:ind w:hanging="320"/>
    </w:pPr>
    <w:rPr>
      <w:rFonts w:ascii="Calibri" w:eastAsiaTheme="minorHAnsi" w:hAnsi="Calibri" w:cs="Calibri"/>
      <w:b/>
      <w:bCs/>
      <w:kern w:val="2"/>
      <w:sz w:val="22"/>
      <w:szCs w:val="22"/>
      <w:lang w:val="el-GR" w:eastAsia="en-US"/>
      <w14:ligatures w14:val="standardContextual"/>
    </w:rPr>
  </w:style>
  <w:style w:type="character" w:customStyle="1" w:styleId="3Exact">
    <w:name w:val="Σώμα κειμένου (3) Exact"/>
    <w:basedOn w:val="a0"/>
    <w:uiPriority w:val="99"/>
    <w:rsid w:val="003B613B"/>
    <w:rPr>
      <w:rFonts w:ascii="Calibri" w:hAnsi="Calibri" w:cs="Calibri"/>
      <w:b/>
      <w:bCs/>
      <w:sz w:val="22"/>
      <w:szCs w:val="22"/>
      <w:u w:val="none"/>
    </w:rPr>
  </w:style>
  <w:style w:type="character" w:customStyle="1" w:styleId="21Exact">
    <w:name w:val="Σώμα κειμένου (21) Exact"/>
    <w:basedOn w:val="a0"/>
    <w:uiPriority w:val="99"/>
    <w:rsid w:val="003B613B"/>
    <w:rPr>
      <w:rFonts w:ascii="Times New Roman" w:hAnsi="Times New Roman" w:cs="Times New Roman"/>
      <w:b/>
      <w:bCs/>
      <w:u w:val="none"/>
    </w:rPr>
  </w:style>
  <w:style w:type="character" w:customStyle="1" w:styleId="21">
    <w:name w:val="Σώμα κειμένου (21)_"/>
    <w:basedOn w:val="a0"/>
    <w:link w:val="211"/>
    <w:uiPriority w:val="99"/>
    <w:rsid w:val="003B613B"/>
    <w:rPr>
      <w:b/>
      <w:bCs/>
      <w:shd w:val="clear" w:color="auto" w:fill="FFFFFF"/>
    </w:rPr>
  </w:style>
  <w:style w:type="paragraph" w:customStyle="1" w:styleId="211">
    <w:name w:val="Σώμα κειμένου (21)1"/>
    <w:basedOn w:val="a"/>
    <w:link w:val="21"/>
    <w:uiPriority w:val="99"/>
    <w:rsid w:val="003B613B"/>
    <w:pPr>
      <w:widowControl w:val="0"/>
      <w:shd w:val="clear" w:color="auto" w:fill="FFFFFF"/>
      <w:spacing w:after="300" w:line="240" w:lineRule="atLeas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2"/>
      <w:lang w:val="el-GR" w:eastAsia="en-US"/>
      <w14:ligatures w14:val="standardContextual"/>
    </w:rPr>
  </w:style>
  <w:style w:type="character" w:customStyle="1" w:styleId="22Exact">
    <w:name w:val="Σώμα κειμένου (22) Exact"/>
    <w:basedOn w:val="a0"/>
    <w:uiPriority w:val="99"/>
    <w:rsid w:val="003B613B"/>
    <w:rPr>
      <w:rFonts w:ascii="Times New Roman" w:hAnsi="Times New Roman" w:cs="Times New Roman"/>
      <w:u w:val="none"/>
    </w:rPr>
  </w:style>
  <w:style w:type="character" w:customStyle="1" w:styleId="22">
    <w:name w:val="Σώμα κειμένου (22)_"/>
    <w:basedOn w:val="a0"/>
    <w:link w:val="221"/>
    <w:uiPriority w:val="99"/>
    <w:rsid w:val="003B613B"/>
    <w:rPr>
      <w:shd w:val="clear" w:color="auto" w:fill="FFFFFF"/>
    </w:rPr>
  </w:style>
  <w:style w:type="paragraph" w:customStyle="1" w:styleId="221">
    <w:name w:val="Σώμα κειμένου (22)1"/>
    <w:basedOn w:val="a"/>
    <w:link w:val="22"/>
    <w:uiPriority w:val="99"/>
    <w:rsid w:val="003B613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kern w:val="2"/>
      <w:sz w:val="22"/>
      <w:szCs w:val="22"/>
      <w:lang w:val="el-GR" w:eastAsia="en-US"/>
      <w14:ligatures w14:val="standardContextual"/>
    </w:rPr>
  </w:style>
  <w:style w:type="character" w:customStyle="1" w:styleId="14">
    <w:name w:val="Σώμα κειμένου (14)_"/>
    <w:basedOn w:val="a0"/>
    <w:link w:val="141"/>
    <w:uiPriority w:val="99"/>
    <w:rsid w:val="003B613B"/>
    <w:rPr>
      <w:rFonts w:ascii="Calibri" w:hAnsi="Calibri" w:cs="Calibri"/>
      <w:b/>
      <w:bCs/>
      <w:i/>
      <w:iCs/>
      <w:shd w:val="clear" w:color="auto" w:fill="FFFFFF"/>
    </w:rPr>
  </w:style>
  <w:style w:type="character" w:customStyle="1" w:styleId="7Exact2">
    <w:name w:val="Σώμα κειμένου (7) Exact2"/>
    <w:basedOn w:val="70"/>
    <w:uiPriority w:val="99"/>
    <w:rsid w:val="003B613B"/>
    <w:rPr>
      <w:rFonts w:ascii="Calibri" w:hAnsi="Calibri" w:cs="Calibri"/>
      <w:i/>
      <w:iCs/>
      <w:u w:val="single"/>
      <w:shd w:val="clear" w:color="auto" w:fill="FFFFFF"/>
    </w:rPr>
  </w:style>
  <w:style w:type="character" w:customStyle="1" w:styleId="14Exact">
    <w:name w:val="Σώμα κειμένου (14) Exact"/>
    <w:basedOn w:val="a0"/>
    <w:uiPriority w:val="99"/>
    <w:rsid w:val="003B613B"/>
    <w:rPr>
      <w:rFonts w:ascii="Calibri" w:hAnsi="Calibri" w:cs="Calibri"/>
      <w:b/>
      <w:bCs/>
      <w:i/>
      <w:iCs/>
      <w:sz w:val="22"/>
      <w:szCs w:val="22"/>
      <w:u w:val="none"/>
    </w:rPr>
  </w:style>
  <w:style w:type="character" w:customStyle="1" w:styleId="7Exact0">
    <w:name w:val="Σώμα κειμένου (7) + Έντονη γραφή Exact"/>
    <w:basedOn w:val="70"/>
    <w:uiPriority w:val="99"/>
    <w:rsid w:val="003B613B"/>
    <w:rPr>
      <w:rFonts w:ascii="Calibri" w:hAnsi="Calibri" w:cs="Calibri"/>
      <w:b/>
      <w:bCs/>
      <w:i/>
      <w:iCs/>
      <w:u w:val="none"/>
      <w:shd w:val="clear" w:color="auto" w:fill="FFFFFF"/>
    </w:rPr>
  </w:style>
  <w:style w:type="paragraph" w:customStyle="1" w:styleId="141">
    <w:name w:val="Σώμα κειμένου (14)1"/>
    <w:basedOn w:val="a"/>
    <w:link w:val="14"/>
    <w:uiPriority w:val="99"/>
    <w:rsid w:val="003B613B"/>
    <w:pPr>
      <w:widowControl w:val="0"/>
      <w:shd w:val="clear" w:color="auto" w:fill="FFFFFF"/>
      <w:spacing w:before="60" w:after="180" w:line="240" w:lineRule="atLeast"/>
      <w:jc w:val="both"/>
    </w:pPr>
    <w:rPr>
      <w:rFonts w:ascii="Calibri" w:eastAsiaTheme="minorHAnsi" w:hAnsi="Calibri" w:cs="Calibri"/>
      <w:b/>
      <w:bCs/>
      <w:i/>
      <w:iCs/>
      <w:kern w:val="2"/>
      <w:sz w:val="22"/>
      <w:szCs w:val="22"/>
      <w:lang w:val="el-GR" w:eastAsia="en-US"/>
      <w14:ligatures w14:val="standardContextual"/>
    </w:rPr>
  </w:style>
  <w:style w:type="table" w:styleId="aa">
    <w:name w:val="Table Grid"/>
    <w:basedOn w:val="a1"/>
    <w:uiPriority w:val="39"/>
    <w:rsid w:val="003B61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l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Κουτσούπας</dc:creator>
  <cp:keywords/>
  <dc:description/>
  <cp:lastModifiedBy>Κωνσταντίνος Κουτσούπας</cp:lastModifiedBy>
  <cp:revision>1</cp:revision>
  <dcterms:created xsi:type="dcterms:W3CDTF">2025-08-22T10:10:00Z</dcterms:created>
  <dcterms:modified xsi:type="dcterms:W3CDTF">2025-08-22T10:12:00Z</dcterms:modified>
</cp:coreProperties>
</file>